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F4F77" w14:textId="04B2521C" w:rsidR="00901B89" w:rsidRDefault="00745358" w:rsidP="00901B89">
      <w:pPr>
        <w:pStyle w:val="30"/>
        <w:tabs>
          <w:tab w:val="left" w:pos="9637"/>
        </w:tabs>
        <w:spacing w:after="0"/>
        <w:ind w:left="0"/>
        <w:jc w:val="center"/>
        <w:rPr>
          <w:rFonts w:ascii="Times New Roman" w:eastAsiaTheme="minorEastAsia" w:hAnsi="Times New Roman" w:cs="Times New Roman"/>
          <w:b/>
          <w:sz w:val="28"/>
          <w:szCs w:val="28"/>
          <w:lang w:val="ru-RU" w:eastAsia="ru-RU"/>
        </w:rPr>
      </w:pPr>
      <w:r w:rsidRPr="00745358">
        <w:rPr>
          <w:rFonts w:ascii="Times New Roman" w:eastAsiaTheme="minorEastAsia" w:hAnsi="Times New Roman" w:cs="Times New Roman"/>
          <w:b/>
          <w:sz w:val="28"/>
          <w:szCs w:val="28"/>
          <w:lang w:val="ru-RU" w:eastAsia="ru-RU"/>
        </w:rPr>
        <w:t>«</w:t>
      </w:r>
      <w:proofErr w:type="spellStart"/>
      <w:r w:rsidR="00A35928" w:rsidRPr="00A35928">
        <w:rPr>
          <w:rFonts w:ascii="Times New Roman" w:eastAsiaTheme="minorEastAsia" w:hAnsi="Times New Roman" w:cs="Times New Roman"/>
          <w:b/>
          <w:sz w:val="28"/>
          <w:szCs w:val="28"/>
          <w:lang w:val="ru-RU" w:eastAsia="ru-RU"/>
        </w:rPr>
        <w:t>Көлік</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құралдарының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көлік</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құралдары</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шассилерінің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және</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өздігінен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жүретін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машиналар</w:t>
      </w:r>
      <w:proofErr w:type="spellEnd"/>
      <w:r w:rsidR="00A35928" w:rsidRPr="00A35928">
        <w:rPr>
          <w:rFonts w:ascii="Times New Roman" w:eastAsiaTheme="minorEastAsia" w:hAnsi="Times New Roman" w:cs="Times New Roman"/>
          <w:b/>
          <w:sz w:val="28"/>
          <w:szCs w:val="28"/>
          <w:lang w:val="ru-RU" w:eastAsia="ru-RU"/>
        </w:rPr>
        <w:t xml:space="preserve"> мен </w:t>
      </w:r>
      <w:proofErr w:type="spellStart"/>
      <w:r w:rsidR="00A35928" w:rsidRPr="00A35928">
        <w:rPr>
          <w:rFonts w:ascii="Times New Roman" w:eastAsiaTheme="minorEastAsia" w:hAnsi="Times New Roman" w:cs="Times New Roman"/>
          <w:b/>
          <w:sz w:val="28"/>
          <w:szCs w:val="28"/>
          <w:lang w:val="ru-RU" w:eastAsia="ru-RU"/>
        </w:rPr>
        <w:t>басқа</w:t>
      </w:r>
      <w:proofErr w:type="spellEnd"/>
      <w:r w:rsidR="00A35928" w:rsidRPr="00A35928">
        <w:rPr>
          <w:rFonts w:ascii="Times New Roman" w:eastAsiaTheme="minorEastAsia" w:hAnsi="Times New Roman" w:cs="Times New Roman"/>
          <w:b/>
          <w:sz w:val="28"/>
          <w:szCs w:val="28"/>
          <w:lang w:val="ru-RU" w:eastAsia="ru-RU"/>
        </w:rPr>
        <w:t xml:space="preserve"> да техника </w:t>
      </w:r>
      <w:proofErr w:type="spellStart"/>
      <w:r w:rsidR="00A35928" w:rsidRPr="00A35928">
        <w:rPr>
          <w:rFonts w:ascii="Times New Roman" w:eastAsiaTheme="minorEastAsia" w:hAnsi="Times New Roman" w:cs="Times New Roman"/>
          <w:b/>
          <w:sz w:val="28"/>
          <w:szCs w:val="28"/>
          <w:lang w:val="ru-RU" w:eastAsia="ru-RU"/>
        </w:rPr>
        <w:t>түрлерінің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ресімдеу</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оның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ішінде</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көлік</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құралдарының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электрондық</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көлік</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құралдары</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шассилерінің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және</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өздігінен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жүретін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машиналар</w:t>
      </w:r>
      <w:proofErr w:type="spellEnd"/>
      <w:r w:rsidR="00A35928" w:rsidRPr="00A35928">
        <w:rPr>
          <w:rFonts w:ascii="Times New Roman" w:eastAsiaTheme="minorEastAsia" w:hAnsi="Times New Roman" w:cs="Times New Roman"/>
          <w:b/>
          <w:sz w:val="28"/>
          <w:szCs w:val="28"/>
          <w:lang w:val="ru-RU" w:eastAsia="ru-RU"/>
        </w:rPr>
        <w:t xml:space="preserve"> мен </w:t>
      </w:r>
      <w:proofErr w:type="spellStart"/>
      <w:r w:rsidR="00A35928" w:rsidRPr="00A35928">
        <w:rPr>
          <w:rFonts w:ascii="Times New Roman" w:eastAsiaTheme="minorEastAsia" w:hAnsi="Times New Roman" w:cs="Times New Roman"/>
          <w:b/>
          <w:sz w:val="28"/>
          <w:szCs w:val="28"/>
          <w:lang w:val="ru-RU" w:eastAsia="ru-RU"/>
        </w:rPr>
        <w:t>басқа</w:t>
      </w:r>
      <w:proofErr w:type="spellEnd"/>
      <w:r w:rsidR="00A35928" w:rsidRPr="00A35928">
        <w:rPr>
          <w:rFonts w:ascii="Times New Roman" w:eastAsiaTheme="minorEastAsia" w:hAnsi="Times New Roman" w:cs="Times New Roman"/>
          <w:b/>
          <w:sz w:val="28"/>
          <w:szCs w:val="28"/>
          <w:lang w:val="ru-RU" w:eastAsia="ru-RU"/>
        </w:rPr>
        <w:t xml:space="preserve"> да техника </w:t>
      </w:r>
      <w:proofErr w:type="spellStart"/>
      <w:r w:rsidR="00A35928" w:rsidRPr="00A35928">
        <w:rPr>
          <w:rFonts w:ascii="Times New Roman" w:eastAsiaTheme="minorEastAsia" w:hAnsi="Times New Roman" w:cs="Times New Roman"/>
          <w:b/>
          <w:sz w:val="28"/>
          <w:szCs w:val="28"/>
          <w:lang w:val="ru-RU" w:eastAsia="ru-RU"/>
        </w:rPr>
        <w:t>түрлерінің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электрондық</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ресімдеу</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жөніндегі</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өкілеттіктерді</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ұйымдарға</w:t>
      </w:r>
      <w:proofErr w:type="spellEnd"/>
      <w:r w:rsidR="00A35928" w:rsidRPr="00A35928">
        <w:rPr>
          <w:rFonts w:ascii="Times New Roman" w:eastAsiaTheme="minorEastAsia" w:hAnsi="Times New Roman" w:cs="Times New Roman"/>
          <w:b/>
          <w:sz w:val="28"/>
          <w:szCs w:val="28"/>
          <w:lang w:val="ru-RU" w:eastAsia="ru-RU"/>
        </w:rPr>
        <w:t xml:space="preserve"> беру </w:t>
      </w:r>
      <w:proofErr w:type="spellStart"/>
      <w:r w:rsidR="00A35928" w:rsidRPr="00A35928">
        <w:rPr>
          <w:rFonts w:ascii="Times New Roman" w:eastAsiaTheme="minorEastAsia" w:hAnsi="Times New Roman" w:cs="Times New Roman"/>
          <w:b/>
          <w:sz w:val="28"/>
          <w:szCs w:val="28"/>
          <w:lang w:val="ru-RU" w:eastAsia="ru-RU"/>
        </w:rPr>
        <w:t>туралы</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немесе</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өкілеттіктерді</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беруден</w:t>
      </w:r>
      <w:proofErr w:type="spellEnd"/>
      <w:r w:rsidR="00A35928" w:rsidRPr="00A35928">
        <w:rPr>
          <w:rFonts w:ascii="Times New Roman" w:eastAsiaTheme="minorEastAsia" w:hAnsi="Times New Roman" w:cs="Times New Roman"/>
          <w:b/>
          <w:sz w:val="28"/>
          <w:szCs w:val="28"/>
          <w:lang w:val="ru-RU" w:eastAsia="ru-RU"/>
        </w:rPr>
        <w:t xml:space="preserve"> бас </w:t>
      </w:r>
      <w:proofErr w:type="spellStart"/>
      <w:r w:rsidR="00A35928" w:rsidRPr="00A35928">
        <w:rPr>
          <w:rFonts w:ascii="Times New Roman" w:eastAsiaTheme="minorEastAsia" w:hAnsi="Times New Roman" w:cs="Times New Roman"/>
          <w:b/>
          <w:sz w:val="28"/>
          <w:szCs w:val="28"/>
          <w:lang w:val="ru-RU" w:eastAsia="ru-RU"/>
        </w:rPr>
        <w:t>тарту</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туралы</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қорытынды</w:t>
      </w:r>
      <w:proofErr w:type="spellEnd"/>
      <w:r w:rsidR="00A35928" w:rsidRPr="00A35928">
        <w:rPr>
          <w:rFonts w:ascii="Times New Roman" w:eastAsiaTheme="minorEastAsia" w:hAnsi="Times New Roman" w:cs="Times New Roman"/>
          <w:b/>
          <w:sz w:val="28"/>
          <w:szCs w:val="28"/>
          <w:lang w:val="ru-RU" w:eastAsia="ru-RU"/>
        </w:rPr>
        <w:t xml:space="preserve"> беру </w:t>
      </w:r>
      <w:proofErr w:type="spellStart"/>
      <w:r w:rsidR="00A35928" w:rsidRPr="00A35928">
        <w:rPr>
          <w:rFonts w:ascii="Times New Roman" w:eastAsiaTheme="minorEastAsia" w:hAnsi="Times New Roman" w:cs="Times New Roman"/>
          <w:b/>
          <w:sz w:val="28"/>
          <w:szCs w:val="28"/>
          <w:lang w:val="ru-RU" w:eastAsia="ru-RU"/>
        </w:rPr>
        <w:t>қағидалары</w:t>
      </w:r>
      <w:proofErr w:type="spellEnd"/>
      <w:r w:rsidR="00A35928" w:rsidRPr="00A35928">
        <w:rPr>
          <w:rFonts w:ascii="Times New Roman" w:eastAsiaTheme="minorEastAsia" w:hAnsi="Times New Roman" w:cs="Times New Roman"/>
          <w:b/>
          <w:sz w:val="28"/>
          <w:szCs w:val="28"/>
          <w:lang w:val="ru-RU" w:eastAsia="ru-RU"/>
        </w:rPr>
        <w:t xml:space="preserve"> мен </w:t>
      </w:r>
      <w:proofErr w:type="spellStart"/>
      <w:r w:rsidR="00A35928" w:rsidRPr="00A35928">
        <w:rPr>
          <w:rFonts w:ascii="Times New Roman" w:eastAsiaTheme="minorEastAsia" w:hAnsi="Times New Roman" w:cs="Times New Roman"/>
          <w:b/>
          <w:sz w:val="28"/>
          <w:szCs w:val="28"/>
          <w:lang w:val="ru-RU" w:eastAsia="ru-RU"/>
        </w:rPr>
        <w:t>шарттарын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және</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Көлік</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құралдарының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электрондық</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көлік</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құралдары</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шассилерінің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және</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өздігінен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жүретін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машиналар</w:t>
      </w:r>
      <w:proofErr w:type="spellEnd"/>
      <w:r w:rsidR="00A35928" w:rsidRPr="00A35928">
        <w:rPr>
          <w:rFonts w:ascii="Times New Roman" w:eastAsiaTheme="minorEastAsia" w:hAnsi="Times New Roman" w:cs="Times New Roman"/>
          <w:b/>
          <w:sz w:val="28"/>
          <w:szCs w:val="28"/>
          <w:lang w:val="ru-RU" w:eastAsia="ru-RU"/>
        </w:rPr>
        <w:t xml:space="preserve"> мен </w:t>
      </w:r>
      <w:proofErr w:type="spellStart"/>
      <w:r w:rsidR="00A35928" w:rsidRPr="00A35928">
        <w:rPr>
          <w:rFonts w:ascii="Times New Roman" w:eastAsiaTheme="minorEastAsia" w:hAnsi="Times New Roman" w:cs="Times New Roman"/>
          <w:b/>
          <w:sz w:val="28"/>
          <w:szCs w:val="28"/>
          <w:lang w:val="ru-RU" w:eastAsia="ru-RU"/>
        </w:rPr>
        <w:t>басқа</w:t>
      </w:r>
      <w:proofErr w:type="spellEnd"/>
      <w:r w:rsidR="00A35928" w:rsidRPr="00A35928">
        <w:rPr>
          <w:rFonts w:ascii="Times New Roman" w:eastAsiaTheme="minorEastAsia" w:hAnsi="Times New Roman" w:cs="Times New Roman"/>
          <w:b/>
          <w:sz w:val="28"/>
          <w:szCs w:val="28"/>
          <w:lang w:val="ru-RU" w:eastAsia="ru-RU"/>
        </w:rPr>
        <w:t xml:space="preserve"> да техника </w:t>
      </w:r>
      <w:proofErr w:type="spellStart"/>
      <w:r w:rsidR="00A35928" w:rsidRPr="00A35928">
        <w:rPr>
          <w:rFonts w:ascii="Times New Roman" w:eastAsiaTheme="minorEastAsia" w:hAnsi="Times New Roman" w:cs="Times New Roman"/>
          <w:b/>
          <w:sz w:val="28"/>
          <w:szCs w:val="28"/>
          <w:lang w:val="ru-RU" w:eastAsia="ru-RU"/>
        </w:rPr>
        <w:t>түрлерінің</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электрондық</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паспорттарын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жүргізу</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қағидаларын</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бекіту</w:t>
      </w:r>
      <w:proofErr w:type="spellEnd"/>
      <w:r w:rsidR="00A35928" w:rsidRPr="00A35928">
        <w:rPr>
          <w:rFonts w:ascii="Times New Roman" w:eastAsiaTheme="minorEastAsia" w:hAnsi="Times New Roman" w:cs="Times New Roman"/>
          <w:b/>
          <w:sz w:val="28"/>
          <w:szCs w:val="28"/>
          <w:lang w:val="ru-RU" w:eastAsia="ru-RU"/>
        </w:rPr>
        <w:t xml:space="preserve"> </w:t>
      </w:r>
      <w:proofErr w:type="spellStart"/>
      <w:r w:rsidR="00A35928" w:rsidRPr="00A35928">
        <w:rPr>
          <w:rFonts w:ascii="Times New Roman" w:eastAsiaTheme="minorEastAsia" w:hAnsi="Times New Roman" w:cs="Times New Roman"/>
          <w:b/>
          <w:sz w:val="28"/>
          <w:szCs w:val="28"/>
          <w:lang w:val="ru-RU" w:eastAsia="ru-RU"/>
        </w:rPr>
        <w:t>туралы</w:t>
      </w:r>
      <w:proofErr w:type="spellEnd"/>
      <w:r w:rsidR="00901B89">
        <w:rPr>
          <w:rFonts w:ascii="Times New Roman" w:eastAsiaTheme="minorEastAsia" w:hAnsi="Times New Roman" w:cs="Times New Roman"/>
          <w:b/>
          <w:sz w:val="28"/>
          <w:szCs w:val="28"/>
          <w:lang w:val="ru-RU" w:eastAsia="ru-RU"/>
        </w:rPr>
        <w:t>»</w:t>
      </w:r>
      <w:r w:rsidR="00786B7E" w:rsidRPr="00786B7E">
        <w:rPr>
          <w:rFonts w:ascii="Times New Roman" w:eastAsiaTheme="minorEastAsia" w:hAnsi="Times New Roman" w:cs="Times New Roman"/>
          <w:b/>
          <w:sz w:val="28"/>
          <w:szCs w:val="28"/>
          <w:lang w:val="ru-RU" w:eastAsia="ru-RU"/>
        </w:rPr>
        <w:t xml:space="preserve"> </w:t>
      </w:r>
      <w:proofErr w:type="spellStart"/>
      <w:r w:rsidR="00786B7E" w:rsidRPr="00786B7E">
        <w:rPr>
          <w:rFonts w:ascii="Times New Roman" w:eastAsiaTheme="minorEastAsia" w:hAnsi="Times New Roman" w:cs="Times New Roman"/>
          <w:b/>
          <w:sz w:val="28"/>
          <w:szCs w:val="28"/>
          <w:lang w:val="ru-RU" w:eastAsia="ru-RU"/>
        </w:rPr>
        <w:t>Қазақстан</w:t>
      </w:r>
      <w:proofErr w:type="spellEnd"/>
      <w:r w:rsidR="00786B7E" w:rsidRPr="00786B7E">
        <w:rPr>
          <w:rFonts w:ascii="Times New Roman" w:eastAsiaTheme="minorEastAsia" w:hAnsi="Times New Roman" w:cs="Times New Roman"/>
          <w:b/>
          <w:sz w:val="28"/>
          <w:szCs w:val="28"/>
          <w:lang w:val="ru-RU" w:eastAsia="ru-RU"/>
        </w:rPr>
        <w:t xml:space="preserve"> </w:t>
      </w:r>
      <w:proofErr w:type="spellStart"/>
      <w:r w:rsidR="00786B7E" w:rsidRPr="00786B7E">
        <w:rPr>
          <w:rFonts w:ascii="Times New Roman" w:eastAsiaTheme="minorEastAsia" w:hAnsi="Times New Roman" w:cs="Times New Roman"/>
          <w:b/>
          <w:sz w:val="28"/>
          <w:szCs w:val="28"/>
          <w:lang w:val="ru-RU" w:eastAsia="ru-RU"/>
        </w:rPr>
        <w:t>Республикасы</w:t>
      </w:r>
      <w:proofErr w:type="spellEnd"/>
      <w:r w:rsidR="00786B7E" w:rsidRPr="00786B7E">
        <w:rPr>
          <w:rFonts w:ascii="Times New Roman" w:eastAsiaTheme="minorEastAsia" w:hAnsi="Times New Roman" w:cs="Times New Roman"/>
          <w:b/>
          <w:sz w:val="28"/>
          <w:szCs w:val="28"/>
          <w:lang w:val="ru-RU" w:eastAsia="ru-RU"/>
        </w:rPr>
        <w:t xml:space="preserve"> </w:t>
      </w:r>
      <w:proofErr w:type="spellStart"/>
      <w:r w:rsidR="00786B7E" w:rsidRPr="00786B7E">
        <w:rPr>
          <w:rFonts w:ascii="Times New Roman" w:eastAsiaTheme="minorEastAsia" w:hAnsi="Times New Roman" w:cs="Times New Roman"/>
          <w:b/>
          <w:sz w:val="28"/>
          <w:szCs w:val="28"/>
          <w:lang w:val="ru-RU" w:eastAsia="ru-RU"/>
        </w:rPr>
        <w:t>Өнеркәсіп</w:t>
      </w:r>
      <w:proofErr w:type="spellEnd"/>
      <w:r w:rsidR="00786B7E" w:rsidRPr="00786B7E">
        <w:rPr>
          <w:rFonts w:ascii="Times New Roman" w:eastAsiaTheme="minorEastAsia" w:hAnsi="Times New Roman" w:cs="Times New Roman"/>
          <w:b/>
          <w:sz w:val="28"/>
          <w:szCs w:val="28"/>
          <w:lang w:val="ru-RU" w:eastAsia="ru-RU"/>
        </w:rPr>
        <w:t xml:space="preserve"> </w:t>
      </w:r>
      <w:proofErr w:type="spellStart"/>
      <w:r w:rsidR="00786B7E" w:rsidRPr="00786B7E">
        <w:rPr>
          <w:rFonts w:ascii="Times New Roman" w:eastAsiaTheme="minorEastAsia" w:hAnsi="Times New Roman" w:cs="Times New Roman"/>
          <w:b/>
          <w:sz w:val="28"/>
          <w:szCs w:val="28"/>
          <w:lang w:val="ru-RU" w:eastAsia="ru-RU"/>
        </w:rPr>
        <w:t>және</w:t>
      </w:r>
      <w:proofErr w:type="spellEnd"/>
      <w:r w:rsidR="00786B7E" w:rsidRPr="00786B7E">
        <w:rPr>
          <w:rFonts w:ascii="Times New Roman" w:eastAsiaTheme="minorEastAsia" w:hAnsi="Times New Roman" w:cs="Times New Roman"/>
          <w:b/>
          <w:sz w:val="28"/>
          <w:szCs w:val="28"/>
          <w:lang w:val="ru-RU" w:eastAsia="ru-RU"/>
        </w:rPr>
        <w:t xml:space="preserve"> </w:t>
      </w:r>
      <w:proofErr w:type="spellStart"/>
      <w:r w:rsidR="00786B7E" w:rsidRPr="00786B7E">
        <w:rPr>
          <w:rFonts w:ascii="Times New Roman" w:eastAsiaTheme="minorEastAsia" w:hAnsi="Times New Roman" w:cs="Times New Roman"/>
          <w:b/>
          <w:sz w:val="28"/>
          <w:szCs w:val="28"/>
          <w:lang w:val="ru-RU" w:eastAsia="ru-RU"/>
        </w:rPr>
        <w:t>құрылыс</w:t>
      </w:r>
      <w:proofErr w:type="spellEnd"/>
      <w:r w:rsidR="00786B7E" w:rsidRPr="00786B7E">
        <w:rPr>
          <w:rFonts w:ascii="Times New Roman" w:eastAsiaTheme="minorEastAsia" w:hAnsi="Times New Roman" w:cs="Times New Roman"/>
          <w:b/>
          <w:sz w:val="28"/>
          <w:szCs w:val="28"/>
          <w:lang w:val="ru-RU" w:eastAsia="ru-RU"/>
        </w:rPr>
        <w:t xml:space="preserve"> </w:t>
      </w:r>
      <w:proofErr w:type="spellStart"/>
      <w:r w:rsidR="00901B89">
        <w:rPr>
          <w:rFonts w:ascii="Times New Roman" w:eastAsiaTheme="minorEastAsia" w:hAnsi="Times New Roman" w:cs="Times New Roman"/>
          <w:b/>
          <w:sz w:val="28"/>
          <w:szCs w:val="28"/>
          <w:lang w:val="ru-RU" w:eastAsia="ru-RU"/>
        </w:rPr>
        <w:t>министрінің</w:t>
      </w:r>
      <w:proofErr w:type="spellEnd"/>
      <w:r w:rsidR="00901B89">
        <w:rPr>
          <w:rFonts w:ascii="Times New Roman" w:eastAsiaTheme="minorEastAsia" w:hAnsi="Times New Roman" w:cs="Times New Roman"/>
          <w:b/>
          <w:sz w:val="28"/>
          <w:szCs w:val="28"/>
          <w:lang w:val="ru-RU" w:eastAsia="ru-RU"/>
        </w:rPr>
        <w:t xml:space="preserve"> </w:t>
      </w:r>
      <w:proofErr w:type="spellStart"/>
      <w:r w:rsidR="00901B89">
        <w:rPr>
          <w:rFonts w:ascii="Times New Roman" w:eastAsiaTheme="minorEastAsia" w:hAnsi="Times New Roman" w:cs="Times New Roman"/>
          <w:b/>
          <w:sz w:val="28"/>
          <w:szCs w:val="28"/>
          <w:lang w:val="ru-RU" w:eastAsia="ru-RU"/>
        </w:rPr>
        <w:t>бұйрығының</w:t>
      </w:r>
      <w:proofErr w:type="spellEnd"/>
      <w:r w:rsidR="00901B89">
        <w:rPr>
          <w:rFonts w:ascii="Times New Roman" w:eastAsiaTheme="minorEastAsia" w:hAnsi="Times New Roman" w:cs="Times New Roman"/>
          <w:b/>
          <w:sz w:val="28"/>
          <w:szCs w:val="28"/>
          <w:lang w:val="ru-RU" w:eastAsia="ru-RU"/>
        </w:rPr>
        <w:t xml:space="preserve"> </w:t>
      </w:r>
      <w:proofErr w:type="spellStart"/>
      <w:r w:rsidR="00901B89">
        <w:rPr>
          <w:rFonts w:ascii="Times New Roman" w:eastAsiaTheme="minorEastAsia" w:hAnsi="Times New Roman" w:cs="Times New Roman"/>
          <w:b/>
          <w:sz w:val="28"/>
          <w:szCs w:val="28"/>
          <w:lang w:val="ru-RU" w:eastAsia="ru-RU"/>
        </w:rPr>
        <w:t>жобасына</w:t>
      </w:r>
      <w:proofErr w:type="spellEnd"/>
    </w:p>
    <w:p w14:paraId="7CA650A1" w14:textId="0971C11B" w:rsidR="00786B7E" w:rsidRDefault="00901B89" w:rsidP="00901B89">
      <w:pPr>
        <w:pStyle w:val="30"/>
        <w:tabs>
          <w:tab w:val="left" w:pos="9637"/>
        </w:tabs>
        <w:spacing w:after="0"/>
        <w:ind w:left="0"/>
        <w:jc w:val="center"/>
        <w:rPr>
          <w:rFonts w:ascii="Times New Roman" w:eastAsiaTheme="minorEastAsia" w:hAnsi="Times New Roman" w:cs="Times New Roman"/>
          <w:b/>
          <w:sz w:val="28"/>
          <w:szCs w:val="28"/>
          <w:lang w:val="ru-RU" w:eastAsia="ru-RU"/>
        </w:rPr>
      </w:pPr>
      <w:r>
        <w:rPr>
          <w:rFonts w:ascii="Times New Roman" w:eastAsiaTheme="minorEastAsia" w:hAnsi="Times New Roman" w:cs="Times New Roman"/>
          <w:b/>
          <w:sz w:val="28"/>
          <w:szCs w:val="28"/>
          <w:lang w:val="ru-RU" w:eastAsia="ru-RU"/>
        </w:rPr>
        <w:t>Т</w:t>
      </w:r>
      <w:r w:rsidRPr="00F90856">
        <w:rPr>
          <w:rFonts w:ascii="Times New Roman" w:eastAsiaTheme="minorEastAsia" w:hAnsi="Times New Roman" w:cs="Times New Roman"/>
          <w:b/>
          <w:sz w:val="28"/>
          <w:szCs w:val="28"/>
          <w:lang w:val="ru-RU" w:eastAsia="ru-RU"/>
        </w:rPr>
        <w:t>ҮСІНДІРМЕ ЖАЗБА</w:t>
      </w:r>
    </w:p>
    <w:p w14:paraId="58B25DFF" w14:textId="41F50C11" w:rsidR="00901B89" w:rsidRDefault="00901B89" w:rsidP="00901B89">
      <w:pPr>
        <w:tabs>
          <w:tab w:val="left" w:pos="993"/>
        </w:tabs>
        <w:spacing w:after="0" w:line="240" w:lineRule="auto"/>
        <w:jc w:val="both"/>
        <w:rPr>
          <w:rFonts w:ascii="Times New Roman" w:hAnsi="Times New Roman"/>
          <w:sz w:val="28"/>
          <w:szCs w:val="28"/>
        </w:rPr>
      </w:pPr>
      <w:bookmarkStart w:id="0" w:name="z223"/>
    </w:p>
    <w:p w14:paraId="70DCBE57" w14:textId="77777777" w:rsidR="00CF6061" w:rsidRDefault="00CF6061" w:rsidP="00901B89">
      <w:pPr>
        <w:tabs>
          <w:tab w:val="left" w:pos="993"/>
        </w:tabs>
        <w:spacing w:after="0" w:line="240" w:lineRule="auto"/>
        <w:jc w:val="both"/>
        <w:rPr>
          <w:rFonts w:ascii="Times New Roman" w:hAnsi="Times New Roman"/>
          <w:sz w:val="28"/>
          <w:szCs w:val="28"/>
        </w:rPr>
      </w:pPr>
    </w:p>
    <w:p w14:paraId="0438EFC7" w14:textId="77777777" w:rsidR="00901B89" w:rsidRPr="00901B89" w:rsidRDefault="00901B89" w:rsidP="00901B89">
      <w:pPr>
        <w:pStyle w:val="aa"/>
        <w:numPr>
          <w:ilvl w:val="0"/>
          <w:numId w:val="2"/>
        </w:numPr>
        <w:tabs>
          <w:tab w:val="left" w:pos="993"/>
        </w:tabs>
        <w:spacing w:after="0" w:line="240" w:lineRule="auto"/>
        <w:ind w:left="0" w:firstLine="709"/>
        <w:jc w:val="both"/>
        <w:rPr>
          <w:rFonts w:ascii="Times New Roman" w:hAnsi="Times New Roman"/>
          <w:sz w:val="28"/>
          <w:szCs w:val="28"/>
        </w:rPr>
      </w:pPr>
      <w:r w:rsidRPr="00901B89">
        <w:rPr>
          <w:rFonts w:ascii="Times New Roman" w:hAnsi="Times New Roman"/>
          <w:b/>
          <w:sz w:val="28"/>
          <w:szCs w:val="28"/>
          <w:lang w:val="kk-KZ"/>
        </w:rPr>
        <w:t>Әзірлеуші мемлекеттік органның атауы.</w:t>
      </w:r>
    </w:p>
    <w:p w14:paraId="0611B8C1" w14:textId="384CDFEF" w:rsidR="00E73F29" w:rsidRPr="00901B89" w:rsidRDefault="008B4295" w:rsidP="00901B89">
      <w:pPr>
        <w:tabs>
          <w:tab w:val="left" w:pos="993"/>
        </w:tabs>
        <w:spacing w:after="0" w:line="240" w:lineRule="auto"/>
        <w:ind w:firstLine="709"/>
        <w:jc w:val="both"/>
        <w:rPr>
          <w:rFonts w:ascii="Times New Roman" w:hAnsi="Times New Roman"/>
          <w:sz w:val="28"/>
          <w:szCs w:val="28"/>
          <w:lang w:val="kk-KZ"/>
        </w:rPr>
      </w:pPr>
      <w:r w:rsidRPr="00901B89">
        <w:rPr>
          <w:rFonts w:ascii="Times New Roman" w:hAnsi="Times New Roman"/>
          <w:sz w:val="28"/>
          <w:szCs w:val="28"/>
          <w:lang w:val="kk-KZ"/>
        </w:rPr>
        <w:t>Қазақстан Республикасы Өнеркәсіп</w:t>
      </w:r>
      <w:r w:rsidR="00901B89">
        <w:rPr>
          <w:rFonts w:ascii="Times New Roman" w:hAnsi="Times New Roman"/>
          <w:sz w:val="28"/>
          <w:szCs w:val="28"/>
          <w:lang w:val="kk-KZ"/>
        </w:rPr>
        <w:t xml:space="preserve"> және құрылыс министрлігі (бұдан</w:t>
      </w:r>
      <w:r w:rsidR="00901B89">
        <w:rPr>
          <w:rFonts w:ascii="Times New Roman" w:hAnsi="Times New Roman"/>
          <w:sz w:val="28"/>
          <w:szCs w:val="28"/>
          <w:lang w:val="kk-KZ"/>
        </w:rPr>
        <w:br/>
      </w:r>
      <w:r w:rsidRPr="00901B89">
        <w:rPr>
          <w:rFonts w:ascii="Times New Roman" w:hAnsi="Times New Roman"/>
          <w:sz w:val="28"/>
          <w:szCs w:val="28"/>
          <w:lang w:val="kk-KZ"/>
        </w:rPr>
        <w:t>әрі</w:t>
      </w:r>
      <w:r w:rsidR="00901B89">
        <w:rPr>
          <w:rFonts w:ascii="Times New Roman" w:hAnsi="Times New Roman"/>
          <w:sz w:val="28"/>
          <w:szCs w:val="28"/>
          <w:lang w:val="kk-KZ"/>
        </w:rPr>
        <w:t xml:space="preserve"> </w:t>
      </w:r>
      <w:r w:rsidRPr="00901B89">
        <w:rPr>
          <w:rFonts w:ascii="Times New Roman" w:hAnsi="Times New Roman"/>
          <w:sz w:val="28"/>
          <w:szCs w:val="28"/>
          <w:lang w:val="kk-KZ"/>
        </w:rPr>
        <w:t>-</w:t>
      </w:r>
      <w:r w:rsidR="00901B89">
        <w:rPr>
          <w:rFonts w:ascii="Times New Roman" w:hAnsi="Times New Roman"/>
          <w:sz w:val="28"/>
          <w:szCs w:val="28"/>
          <w:lang w:val="kk-KZ"/>
        </w:rPr>
        <w:t xml:space="preserve"> </w:t>
      </w:r>
      <w:r w:rsidRPr="00901B89">
        <w:rPr>
          <w:rFonts w:ascii="Times New Roman" w:hAnsi="Times New Roman"/>
          <w:sz w:val="28"/>
          <w:szCs w:val="28"/>
          <w:lang w:val="kk-KZ"/>
        </w:rPr>
        <w:t>Министрлік)</w:t>
      </w:r>
      <w:r w:rsidR="00E73F29" w:rsidRPr="00901B89">
        <w:rPr>
          <w:rFonts w:ascii="Times New Roman" w:hAnsi="Times New Roman"/>
          <w:sz w:val="28"/>
          <w:szCs w:val="28"/>
          <w:lang w:val="kk-KZ"/>
        </w:rPr>
        <w:t>.</w:t>
      </w:r>
    </w:p>
    <w:p w14:paraId="435CBB69" w14:textId="51F58CCD" w:rsidR="000645C8" w:rsidRPr="00921DAD" w:rsidRDefault="00E64F43" w:rsidP="00901B89">
      <w:pPr>
        <w:spacing w:after="0" w:line="240" w:lineRule="auto"/>
        <w:ind w:firstLine="709"/>
        <w:jc w:val="both"/>
        <w:rPr>
          <w:rFonts w:ascii="Times New Roman" w:eastAsia="Times New Roman" w:hAnsi="Times New Roman"/>
          <w:b/>
          <w:color w:val="000000"/>
          <w:sz w:val="28"/>
          <w:lang w:val="kk-KZ"/>
        </w:rPr>
      </w:pPr>
      <w:r w:rsidRPr="00921DAD">
        <w:rPr>
          <w:rFonts w:ascii="Times New Roman" w:eastAsia="Times New Roman" w:hAnsi="Times New Roman"/>
          <w:b/>
          <w:color w:val="000000"/>
          <w:sz w:val="28"/>
          <w:lang w:val="kk-KZ"/>
        </w:rPr>
        <w:t xml:space="preserve">2. </w:t>
      </w:r>
      <w:r w:rsidR="006A1334" w:rsidRPr="00921DAD">
        <w:rPr>
          <w:rFonts w:ascii="Times New Roman" w:eastAsia="Times New Roman" w:hAnsi="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Нормативтік құқықтық актінің жобасын қабылдау үшін негіздемелер:</w:t>
      </w:r>
      <w:bookmarkStart w:id="1" w:name="z224"/>
      <w:bookmarkEnd w:id="0"/>
      <w:r w:rsidR="00E73F29" w:rsidRPr="00921DAD">
        <w:rPr>
          <w:rFonts w:ascii="Times New Roman" w:eastAsia="Times New Roman" w:hAnsi="Times New Roman"/>
          <w:b/>
          <w:color w:val="000000"/>
          <w:sz w:val="28"/>
          <w:lang w:val="kk-KZ"/>
        </w:rPr>
        <w:t xml:space="preserve"> </w:t>
      </w:r>
    </w:p>
    <w:p w14:paraId="403F4BE7" w14:textId="229159E7" w:rsidR="004A37EF" w:rsidRPr="00901B89" w:rsidRDefault="00A35928" w:rsidP="004A37EF">
      <w:pPr>
        <w:spacing w:after="0" w:line="240" w:lineRule="auto"/>
        <w:ind w:firstLine="709"/>
        <w:jc w:val="both"/>
        <w:rPr>
          <w:rFonts w:ascii="Times New Roman" w:eastAsia="Times New Roman" w:hAnsi="Times New Roman"/>
          <w:color w:val="000000"/>
          <w:sz w:val="28"/>
          <w:lang w:val="kk-KZ"/>
        </w:rPr>
      </w:pPr>
      <w:r w:rsidRPr="00A35928">
        <w:rPr>
          <w:rFonts w:ascii="Times New Roman" w:eastAsia="Times New Roman" w:hAnsi="Times New Roman"/>
          <w:color w:val="000000"/>
          <w:sz w:val="28"/>
          <w:lang w:val="kk-KZ"/>
        </w:rPr>
        <w:t>«Жол жүрісі туралы» 2014 жылғы 17 сәуірдегі Қазақстан Республикасы Заңының 15-1-бабының 4) тармақшасы</w:t>
      </w:r>
      <w:r w:rsidR="00745358" w:rsidRPr="00745358">
        <w:rPr>
          <w:rFonts w:ascii="Times New Roman" w:eastAsia="Times New Roman" w:hAnsi="Times New Roman"/>
          <w:color w:val="000000"/>
          <w:sz w:val="28"/>
          <w:lang w:val="kk-KZ"/>
        </w:rPr>
        <w:t>.</w:t>
      </w:r>
      <w:r w:rsidR="004A37EF" w:rsidRPr="00921DAD">
        <w:rPr>
          <w:rFonts w:ascii="Times New Roman" w:eastAsia="Times New Roman" w:hAnsi="Times New Roman"/>
          <w:color w:val="000000"/>
          <w:sz w:val="28"/>
          <w:lang w:val="kk-KZ"/>
        </w:rPr>
        <w:t xml:space="preserve"> </w:t>
      </w:r>
    </w:p>
    <w:p w14:paraId="10F55035" w14:textId="71508F5F" w:rsidR="000645C8" w:rsidRPr="004A37EF" w:rsidRDefault="00E64F43" w:rsidP="00901B89">
      <w:pPr>
        <w:spacing w:after="0" w:line="240" w:lineRule="auto"/>
        <w:ind w:firstLine="709"/>
        <w:jc w:val="both"/>
        <w:rPr>
          <w:rFonts w:ascii="Times New Roman" w:eastAsia="Times New Roman" w:hAnsi="Times New Roman"/>
          <w:b/>
          <w:color w:val="000000"/>
          <w:sz w:val="28"/>
          <w:lang w:val="kk-KZ"/>
        </w:rPr>
      </w:pPr>
      <w:r w:rsidRPr="004A37EF">
        <w:rPr>
          <w:rFonts w:ascii="Times New Roman" w:eastAsia="Times New Roman" w:hAnsi="Times New Roman"/>
          <w:b/>
          <w:color w:val="000000"/>
          <w:sz w:val="28"/>
          <w:lang w:val="kk-KZ"/>
        </w:rPr>
        <w:t xml:space="preserve">3. </w:t>
      </w:r>
      <w:bookmarkStart w:id="2" w:name="z225"/>
      <w:bookmarkEnd w:id="1"/>
      <w:r w:rsidR="000441D2" w:rsidRPr="004A37EF">
        <w:rPr>
          <w:rFonts w:ascii="Times New Roman" w:eastAsia="Times New Roman" w:hAnsi="Times New Roman"/>
          <w:b/>
          <w:color w:val="000000"/>
          <w:sz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r w:rsidR="00E73F29" w:rsidRPr="004A37EF">
        <w:rPr>
          <w:rFonts w:ascii="Times New Roman" w:eastAsia="Times New Roman" w:hAnsi="Times New Roman"/>
          <w:b/>
          <w:color w:val="000000"/>
          <w:sz w:val="28"/>
          <w:lang w:val="kk-KZ"/>
        </w:rPr>
        <w:t xml:space="preserve">: </w:t>
      </w:r>
    </w:p>
    <w:p w14:paraId="6FCD4F7E" w14:textId="597EA829" w:rsidR="00E73F29" w:rsidRPr="00921DAD" w:rsidRDefault="00A35928" w:rsidP="00901B89">
      <w:pPr>
        <w:spacing w:after="0" w:line="240" w:lineRule="auto"/>
        <w:ind w:firstLine="709"/>
        <w:jc w:val="both"/>
        <w:rPr>
          <w:rFonts w:ascii="Times New Roman" w:hAnsi="Times New Roman"/>
          <w:sz w:val="28"/>
          <w:szCs w:val="28"/>
          <w:lang w:val="kk-KZ"/>
        </w:rPr>
      </w:pPr>
      <w:r w:rsidRPr="00A35928">
        <w:rPr>
          <w:rFonts w:ascii="Times New Roman" w:eastAsia="Times New Roman" w:hAnsi="Times New Roman"/>
          <w:bCs/>
          <w:color w:val="000000"/>
          <w:sz w:val="28"/>
          <w:lang w:val="kk-KZ"/>
        </w:rPr>
        <w:t>қаржылық шығындар</w:t>
      </w:r>
      <w:r>
        <w:rPr>
          <w:rFonts w:ascii="Times New Roman" w:hAnsi="Times New Roman"/>
          <w:sz w:val="28"/>
          <w:szCs w:val="28"/>
          <w:lang w:val="kk-KZ"/>
        </w:rPr>
        <w:t xml:space="preserve"> </w:t>
      </w:r>
      <w:r>
        <w:rPr>
          <w:rFonts w:ascii="Times New Roman" w:hAnsi="Times New Roman"/>
          <w:sz w:val="28"/>
          <w:szCs w:val="28"/>
          <w:lang w:val="kk-KZ"/>
        </w:rPr>
        <w:t>болжанбаған</w:t>
      </w:r>
      <w:r w:rsidRPr="00921DAD">
        <w:rPr>
          <w:rFonts w:ascii="Times New Roman" w:hAnsi="Times New Roman"/>
          <w:sz w:val="28"/>
          <w:szCs w:val="28"/>
          <w:lang w:val="kk-KZ"/>
        </w:rPr>
        <w:t>.</w:t>
      </w:r>
      <w:r w:rsidR="007B7426">
        <w:rPr>
          <w:rFonts w:ascii="Times New Roman" w:hAnsi="Times New Roman"/>
          <w:sz w:val="28"/>
          <w:szCs w:val="28"/>
          <w:lang w:val="kk-KZ"/>
        </w:rPr>
        <w:t>.</w:t>
      </w:r>
    </w:p>
    <w:p w14:paraId="085C603C" w14:textId="41063B24" w:rsidR="000645C8" w:rsidRPr="00921DAD" w:rsidRDefault="00E64F43" w:rsidP="00901B89">
      <w:pPr>
        <w:spacing w:after="0" w:line="240" w:lineRule="auto"/>
        <w:ind w:firstLine="709"/>
        <w:jc w:val="both"/>
        <w:rPr>
          <w:rFonts w:ascii="Times New Roman" w:hAnsi="Times New Roman"/>
          <w:b/>
          <w:sz w:val="28"/>
          <w:szCs w:val="28"/>
          <w:lang w:val="kk-KZ"/>
        </w:rPr>
      </w:pPr>
      <w:r w:rsidRPr="00921DAD">
        <w:rPr>
          <w:rFonts w:ascii="Times New Roman" w:eastAsia="Times New Roman" w:hAnsi="Times New Roman"/>
          <w:b/>
          <w:color w:val="000000"/>
          <w:sz w:val="28"/>
          <w:lang w:val="kk-KZ"/>
        </w:rPr>
        <w:t xml:space="preserve">4. </w:t>
      </w:r>
      <w:r w:rsidR="00D057AF" w:rsidRPr="00921DAD">
        <w:rPr>
          <w:rFonts w:ascii="Times New Roman" w:eastAsia="Times New Roman" w:hAnsi="Times New Roman"/>
          <w:b/>
          <w:color w:val="000000"/>
          <w:sz w:val="28"/>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r w:rsidR="00E73F29" w:rsidRPr="00921DAD">
        <w:rPr>
          <w:rFonts w:ascii="Times New Roman" w:eastAsia="Times New Roman" w:hAnsi="Times New Roman"/>
          <w:b/>
          <w:color w:val="000000"/>
          <w:sz w:val="28"/>
          <w:lang w:val="kk-KZ"/>
        </w:rPr>
        <w:t>:</w:t>
      </w:r>
      <w:bookmarkStart w:id="3" w:name="z226"/>
      <w:bookmarkEnd w:id="2"/>
      <w:r w:rsidR="00E73F29" w:rsidRPr="00921DAD">
        <w:rPr>
          <w:rFonts w:ascii="Times New Roman" w:hAnsi="Times New Roman"/>
          <w:b/>
          <w:sz w:val="28"/>
          <w:szCs w:val="28"/>
          <w:lang w:val="kk-KZ"/>
        </w:rPr>
        <w:t xml:space="preserve"> </w:t>
      </w:r>
    </w:p>
    <w:p w14:paraId="4CECD5CC" w14:textId="6F578968" w:rsidR="0067556E" w:rsidRPr="00921DAD" w:rsidRDefault="00BC6F36" w:rsidP="00901B89">
      <w:pPr>
        <w:spacing w:after="0" w:line="240" w:lineRule="auto"/>
        <w:ind w:firstLine="709"/>
        <w:jc w:val="both"/>
        <w:rPr>
          <w:rFonts w:ascii="Times New Roman" w:eastAsia="Times New Roman" w:hAnsi="Times New Roman"/>
          <w:sz w:val="28"/>
          <w:szCs w:val="28"/>
          <w:lang w:val="kk-KZ"/>
        </w:rPr>
      </w:pPr>
      <w:r>
        <w:rPr>
          <w:rFonts w:ascii="Times New Roman" w:eastAsia="Times New Roman" w:hAnsi="Times New Roman"/>
          <w:color w:val="000000"/>
          <w:sz w:val="28"/>
          <w:lang w:val="kk-KZ"/>
        </w:rPr>
        <w:t xml:space="preserve">Бұйрық жобасы </w:t>
      </w:r>
      <w:r w:rsidRPr="00BC6F36">
        <w:rPr>
          <w:rFonts w:ascii="Times New Roman" w:hAnsi="Times New Roman"/>
          <w:sz w:val="28"/>
          <w:szCs w:val="28"/>
          <w:lang w:val="kk-KZ"/>
        </w:rPr>
        <w:t xml:space="preserve">қабылданған жағдайда әлеуметтік-экономикалық, құқықтық және (немесе) өзге де салдарлар </w:t>
      </w:r>
      <w:r>
        <w:rPr>
          <w:rFonts w:ascii="Times New Roman" w:hAnsi="Times New Roman"/>
          <w:sz w:val="28"/>
          <w:szCs w:val="28"/>
          <w:lang w:val="kk-KZ"/>
        </w:rPr>
        <w:t>болжанбаған</w:t>
      </w:r>
      <w:r w:rsidR="00E73F29" w:rsidRPr="00921DAD">
        <w:rPr>
          <w:rFonts w:ascii="Times New Roman" w:hAnsi="Times New Roman"/>
          <w:sz w:val="28"/>
          <w:szCs w:val="28"/>
          <w:lang w:val="kk-KZ"/>
        </w:rPr>
        <w:t>.</w:t>
      </w:r>
    </w:p>
    <w:p w14:paraId="0D2781CC" w14:textId="31C328DE" w:rsidR="000645C8" w:rsidRPr="00921DAD" w:rsidRDefault="00E64F43" w:rsidP="00901B89">
      <w:pPr>
        <w:spacing w:after="0" w:line="240" w:lineRule="auto"/>
        <w:ind w:firstLine="709"/>
        <w:jc w:val="both"/>
        <w:rPr>
          <w:rFonts w:ascii="Times New Roman" w:eastAsia="Times New Roman" w:hAnsi="Times New Roman"/>
          <w:b/>
          <w:color w:val="000000"/>
          <w:sz w:val="28"/>
          <w:lang w:val="kk-KZ"/>
        </w:rPr>
      </w:pPr>
      <w:r w:rsidRPr="00921DAD">
        <w:rPr>
          <w:rFonts w:ascii="Times New Roman" w:eastAsia="Times New Roman" w:hAnsi="Times New Roman"/>
          <w:b/>
          <w:color w:val="000000"/>
          <w:sz w:val="28"/>
          <w:lang w:val="kk-KZ"/>
        </w:rPr>
        <w:t xml:space="preserve">5. </w:t>
      </w:r>
      <w:r w:rsidR="005F63E9" w:rsidRPr="00921DAD">
        <w:rPr>
          <w:rFonts w:ascii="Times New Roman" w:eastAsia="Times New Roman" w:hAnsi="Times New Roman"/>
          <w:b/>
          <w:color w:val="000000"/>
          <w:sz w:val="28"/>
          <w:lang w:val="kk-KZ"/>
        </w:rPr>
        <w:t>Күтілетін нәтижелердің нақты мақсаттары мен мерзімдері</w:t>
      </w:r>
      <w:r w:rsidR="00E73F29" w:rsidRPr="00921DAD">
        <w:rPr>
          <w:rFonts w:ascii="Times New Roman" w:eastAsia="Times New Roman" w:hAnsi="Times New Roman"/>
          <w:b/>
          <w:color w:val="000000"/>
          <w:sz w:val="28"/>
          <w:lang w:val="kk-KZ"/>
        </w:rPr>
        <w:t>:</w:t>
      </w:r>
      <w:bookmarkStart w:id="4" w:name="z227"/>
      <w:bookmarkEnd w:id="3"/>
      <w:r w:rsidR="00E73F29" w:rsidRPr="00921DAD">
        <w:rPr>
          <w:rFonts w:ascii="Times New Roman" w:eastAsia="Times New Roman" w:hAnsi="Times New Roman"/>
          <w:b/>
          <w:color w:val="000000"/>
          <w:sz w:val="28"/>
          <w:lang w:val="kk-KZ"/>
        </w:rPr>
        <w:t xml:space="preserve"> </w:t>
      </w:r>
    </w:p>
    <w:p w14:paraId="06B5F02F" w14:textId="3D78844E" w:rsidR="0067556E" w:rsidRPr="004A37EF" w:rsidRDefault="00A35928" w:rsidP="00901B89">
      <w:pPr>
        <w:spacing w:after="0" w:line="240" w:lineRule="auto"/>
        <w:ind w:firstLine="709"/>
        <w:jc w:val="both"/>
        <w:rPr>
          <w:rFonts w:ascii="Times New Roman" w:eastAsia="Times New Roman" w:hAnsi="Times New Roman"/>
          <w:color w:val="000000"/>
          <w:sz w:val="28"/>
          <w:lang w:val="kk-KZ"/>
        </w:rPr>
      </w:pPr>
      <w:r>
        <w:rPr>
          <w:rFonts w:ascii="Times New Roman" w:eastAsia="Times New Roman" w:hAnsi="Times New Roman"/>
          <w:color w:val="000000"/>
          <w:sz w:val="28"/>
          <w:lang w:val="kk-KZ"/>
        </w:rPr>
        <w:lastRenderedPageBreak/>
        <w:t>х</w:t>
      </w:r>
      <w:r w:rsidRPr="00A35928">
        <w:rPr>
          <w:rFonts w:ascii="Times New Roman" w:eastAsia="Times New Roman" w:hAnsi="Times New Roman"/>
          <w:color w:val="000000"/>
          <w:sz w:val="28"/>
          <w:lang w:val="kk-KZ"/>
        </w:rPr>
        <w:t>алықаралық заңнамамен сәйкес келтіріледі</w:t>
      </w:r>
      <w:r w:rsidR="00745358" w:rsidRPr="00745358">
        <w:rPr>
          <w:rFonts w:ascii="Times New Roman" w:eastAsia="Times New Roman" w:hAnsi="Times New Roman"/>
          <w:color w:val="000000"/>
          <w:sz w:val="28"/>
          <w:lang w:val="kk-KZ"/>
        </w:rPr>
        <w:t>.</w:t>
      </w:r>
    </w:p>
    <w:p w14:paraId="21B6F90C" w14:textId="7E63C6FB" w:rsidR="000645C8" w:rsidRPr="00921DAD" w:rsidRDefault="00E64F43" w:rsidP="00901B89">
      <w:pPr>
        <w:spacing w:after="0" w:line="240" w:lineRule="auto"/>
        <w:ind w:firstLine="709"/>
        <w:jc w:val="both"/>
        <w:rPr>
          <w:rFonts w:ascii="Times New Roman" w:eastAsia="Times New Roman" w:hAnsi="Times New Roman"/>
          <w:b/>
          <w:color w:val="000000"/>
          <w:sz w:val="28"/>
          <w:lang w:val="kk-KZ"/>
        </w:rPr>
      </w:pPr>
      <w:r w:rsidRPr="00921DAD">
        <w:rPr>
          <w:rFonts w:ascii="Times New Roman" w:eastAsia="Times New Roman" w:hAnsi="Times New Roman"/>
          <w:b/>
          <w:color w:val="000000"/>
          <w:sz w:val="28"/>
          <w:lang w:val="kk-KZ"/>
        </w:rPr>
        <w:t xml:space="preserve">6. </w:t>
      </w:r>
      <w:r w:rsidR="00831775" w:rsidRPr="00921DAD">
        <w:rPr>
          <w:rFonts w:ascii="Times New Roman" w:eastAsia="Times New Roman" w:hAnsi="Times New Roman"/>
          <w:b/>
          <w:color w:val="000000"/>
          <w:sz w:val="28"/>
          <w:lang w:val="kk-KZ"/>
        </w:rPr>
        <w:t>Нормативтік құқықтық актінің жобасында қаралатын мәселелер бойынша бұрын қабылданған актілер және оларды іске асыру нәтижелері туралы мәліметтер</w:t>
      </w:r>
      <w:r w:rsidR="00E73F29" w:rsidRPr="00921DAD">
        <w:rPr>
          <w:rFonts w:ascii="Times New Roman" w:eastAsia="Times New Roman" w:hAnsi="Times New Roman"/>
          <w:b/>
          <w:color w:val="000000"/>
          <w:sz w:val="28"/>
          <w:lang w:val="kk-KZ"/>
        </w:rPr>
        <w:t>:</w:t>
      </w:r>
      <w:bookmarkStart w:id="5" w:name="z228"/>
      <w:bookmarkEnd w:id="4"/>
      <w:r w:rsidR="00E73F29" w:rsidRPr="00921DAD">
        <w:rPr>
          <w:rFonts w:ascii="Times New Roman" w:eastAsia="Times New Roman" w:hAnsi="Times New Roman"/>
          <w:b/>
          <w:color w:val="000000"/>
          <w:sz w:val="28"/>
          <w:lang w:val="kk-KZ"/>
        </w:rPr>
        <w:t xml:space="preserve"> </w:t>
      </w:r>
    </w:p>
    <w:p w14:paraId="538897E5" w14:textId="151D015A" w:rsidR="00A35928" w:rsidRPr="00A35928" w:rsidRDefault="00A35928" w:rsidP="00A35928">
      <w:pPr>
        <w:spacing w:after="0" w:line="240" w:lineRule="auto"/>
        <w:ind w:firstLine="709"/>
        <w:jc w:val="both"/>
        <w:rPr>
          <w:rFonts w:ascii="Times New Roman" w:eastAsia="Times New Roman" w:hAnsi="Times New Roman"/>
          <w:color w:val="000000"/>
          <w:sz w:val="28"/>
          <w:lang w:val="kk-KZ"/>
        </w:rPr>
      </w:pPr>
      <w:r w:rsidRPr="00A35928">
        <w:rPr>
          <w:rFonts w:ascii="Times New Roman" w:eastAsia="Times New Roman" w:hAnsi="Times New Roman"/>
          <w:color w:val="000000"/>
          <w:sz w:val="28"/>
          <w:lang w:val="kk-KZ"/>
        </w:rPr>
        <w:t xml:space="preserve">Қазақстан Республикасы Индустрия және инфрақұрылымдық даму министрінің 2019 жылғы 11 сәуірдегі № 211 «Көлік құралдарының паспорттарын (көлік құралдары </w:t>
      </w:r>
      <w:proofErr w:type="spellStart"/>
      <w:r w:rsidRPr="00A35928">
        <w:rPr>
          <w:rFonts w:ascii="Times New Roman" w:eastAsia="Times New Roman" w:hAnsi="Times New Roman"/>
          <w:color w:val="000000"/>
          <w:sz w:val="28"/>
          <w:lang w:val="kk-KZ"/>
        </w:rPr>
        <w:t>шассилерінің</w:t>
      </w:r>
      <w:proofErr w:type="spellEnd"/>
      <w:r w:rsidRPr="00A35928">
        <w:rPr>
          <w:rFonts w:ascii="Times New Roman" w:eastAsia="Times New Roman" w:hAnsi="Times New Roman"/>
          <w:color w:val="000000"/>
          <w:sz w:val="28"/>
          <w:lang w:val="kk-KZ"/>
        </w:rPr>
        <w:t xml:space="preserve">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w:t>
      </w:r>
      <w:proofErr w:type="spellStart"/>
      <w:r w:rsidRPr="00A35928">
        <w:rPr>
          <w:rFonts w:ascii="Times New Roman" w:eastAsia="Times New Roman" w:hAnsi="Times New Roman"/>
          <w:color w:val="000000"/>
          <w:sz w:val="28"/>
          <w:lang w:val="kk-KZ"/>
        </w:rPr>
        <w:t>шассилерінің</w:t>
      </w:r>
      <w:proofErr w:type="spellEnd"/>
      <w:r w:rsidRPr="00A35928">
        <w:rPr>
          <w:rFonts w:ascii="Times New Roman" w:eastAsia="Times New Roman" w:hAnsi="Times New Roman"/>
          <w:color w:val="000000"/>
          <w:sz w:val="28"/>
          <w:lang w:val="kk-KZ"/>
        </w:rPr>
        <w:t xml:space="preserve">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 бекіту туралы» бұйрығы</w:t>
      </w:r>
      <w:r>
        <w:rPr>
          <w:rFonts w:ascii="Times New Roman" w:eastAsia="Times New Roman" w:hAnsi="Times New Roman"/>
          <w:color w:val="000000"/>
          <w:sz w:val="28"/>
          <w:lang w:val="kk-KZ"/>
        </w:rPr>
        <w:t>;</w:t>
      </w:r>
    </w:p>
    <w:p w14:paraId="1CD96AF9" w14:textId="057C7C55" w:rsidR="00A53B60" w:rsidRDefault="00A35928" w:rsidP="00A35928">
      <w:pPr>
        <w:spacing w:after="0" w:line="240" w:lineRule="auto"/>
        <w:ind w:firstLine="709"/>
        <w:jc w:val="both"/>
        <w:rPr>
          <w:rFonts w:ascii="Times New Roman" w:eastAsia="Times New Roman" w:hAnsi="Times New Roman"/>
          <w:color w:val="000000"/>
          <w:sz w:val="28"/>
          <w:lang w:val="kk-KZ"/>
        </w:rPr>
      </w:pPr>
      <w:r w:rsidRPr="00A35928">
        <w:rPr>
          <w:rFonts w:ascii="Times New Roman" w:eastAsia="Times New Roman" w:hAnsi="Times New Roman"/>
          <w:color w:val="000000"/>
          <w:sz w:val="28"/>
          <w:lang w:val="kk-KZ"/>
        </w:rPr>
        <w:t xml:space="preserve">Қазақстан Республикасы Өнеркәсіп және құрылыс министрінің 2024 жылғы 23 сәуірдегі № 149 «Көлік құралдарының электрондық паспорттарын (көлік құралдары </w:t>
      </w:r>
      <w:proofErr w:type="spellStart"/>
      <w:r w:rsidRPr="00A35928">
        <w:rPr>
          <w:rFonts w:ascii="Times New Roman" w:eastAsia="Times New Roman" w:hAnsi="Times New Roman"/>
          <w:color w:val="000000"/>
          <w:sz w:val="28"/>
          <w:lang w:val="kk-KZ"/>
        </w:rPr>
        <w:t>шассилерінің</w:t>
      </w:r>
      <w:proofErr w:type="spellEnd"/>
      <w:r w:rsidRPr="00A35928">
        <w:rPr>
          <w:rFonts w:ascii="Times New Roman" w:eastAsia="Times New Roman" w:hAnsi="Times New Roman"/>
          <w:color w:val="000000"/>
          <w:sz w:val="28"/>
          <w:lang w:val="kk-KZ"/>
        </w:rPr>
        <w:t xml:space="preserve"> паспорттарын) және өздігінен жүретін машиналар мен басқа да техника түрлерінің электрондық паспорттарын жүргізу қағидаларын бекіту туралы» бұйрығының</w:t>
      </w:r>
      <w:r>
        <w:rPr>
          <w:rFonts w:ascii="Times New Roman" w:eastAsia="Times New Roman" w:hAnsi="Times New Roman"/>
          <w:color w:val="000000"/>
          <w:sz w:val="28"/>
          <w:lang w:val="kk-KZ"/>
        </w:rPr>
        <w:t>;</w:t>
      </w:r>
      <w:r w:rsidR="00A53B60">
        <w:rPr>
          <w:rFonts w:ascii="Times New Roman" w:eastAsia="Times New Roman" w:hAnsi="Times New Roman"/>
          <w:color w:val="000000"/>
          <w:sz w:val="28"/>
          <w:lang w:val="kk-KZ"/>
        </w:rPr>
        <w:t>.</w:t>
      </w:r>
    </w:p>
    <w:p w14:paraId="6FA65AEC" w14:textId="2D5532B8" w:rsidR="000645C8" w:rsidRPr="00921DAD" w:rsidRDefault="00E64F43" w:rsidP="00901B89">
      <w:pPr>
        <w:spacing w:after="0" w:line="240" w:lineRule="auto"/>
        <w:ind w:firstLine="709"/>
        <w:jc w:val="both"/>
        <w:rPr>
          <w:rFonts w:ascii="Times New Roman" w:eastAsia="Times New Roman" w:hAnsi="Times New Roman"/>
          <w:b/>
          <w:color w:val="000000"/>
          <w:sz w:val="28"/>
          <w:lang w:val="kk-KZ"/>
        </w:rPr>
      </w:pPr>
      <w:r w:rsidRPr="00921DAD">
        <w:rPr>
          <w:rFonts w:ascii="Times New Roman" w:eastAsia="Times New Roman" w:hAnsi="Times New Roman"/>
          <w:b/>
          <w:color w:val="000000"/>
          <w:sz w:val="28"/>
          <w:lang w:val="kk-KZ"/>
        </w:rPr>
        <w:t xml:space="preserve">7. </w:t>
      </w:r>
      <w:r w:rsidR="00002F0C" w:rsidRPr="00921DAD">
        <w:rPr>
          <w:rFonts w:ascii="Times New Roman" w:eastAsia="Times New Roman" w:hAnsi="Times New Roman"/>
          <w:b/>
          <w:color w:val="000000"/>
          <w:sz w:val="28"/>
          <w:lang w:val="kk-KZ"/>
        </w:rPr>
        <w:t>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r w:rsidR="002E2E4F" w:rsidRPr="00921DAD">
        <w:rPr>
          <w:rFonts w:ascii="Times New Roman" w:eastAsia="Times New Roman" w:hAnsi="Times New Roman"/>
          <w:b/>
          <w:color w:val="000000"/>
          <w:sz w:val="28"/>
          <w:lang w:val="kk-KZ"/>
        </w:rPr>
        <w:t xml:space="preserve">: </w:t>
      </w:r>
    </w:p>
    <w:p w14:paraId="4F13D541" w14:textId="3004B79F" w:rsidR="00E64F43" w:rsidRPr="00921DAD" w:rsidRDefault="00002F0C" w:rsidP="00901B89">
      <w:pPr>
        <w:spacing w:after="0" w:line="240" w:lineRule="auto"/>
        <w:ind w:firstLine="709"/>
        <w:jc w:val="both"/>
        <w:rPr>
          <w:rFonts w:ascii="Times New Roman" w:eastAsia="Times New Roman" w:hAnsi="Times New Roman"/>
          <w:color w:val="000000"/>
          <w:sz w:val="28"/>
          <w:lang w:val="kk-KZ"/>
        </w:rPr>
      </w:pPr>
      <w:r w:rsidRPr="00921DAD">
        <w:rPr>
          <w:rFonts w:ascii="Times New Roman" w:eastAsia="Times New Roman" w:hAnsi="Times New Roman"/>
          <w:color w:val="000000"/>
          <w:sz w:val="28"/>
          <w:lang w:val="kk-KZ"/>
        </w:rPr>
        <w:t>жоқ</w:t>
      </w:r>
      <w:r w:rsidR="002E2E4F" w:rsidRPr="00921DAD">
        <w:rPr>
          <w:rFonts w:ascii="Times New Roman" w:eastAsia="Times New Roman" w:hAnsi="Times New Roman"/>
          <w:color w:val="000000"/>
          <w:sz w:val="28"/>
          <w:lang w:val="kk-KZ"/>
        </w:rPr>
        <w:t>.</w:t>
      </w:r>
    </w:p>
    <w:p w14:paraId="133478C9" w14:textId="4AA9C792" w:rsidR="000645C8" w:rsidRPr="00921DAD" w:rsidRDefault="00E64F43" w:rsidP="00901B89">
      <w:pPr>
        <w:spacing w:after="0" w:line="240" w:lineRule="auto"/>
        <w:ind w:firstLine="709"/>
        <w:jc w:val="both"/>
        <w:rPr>
          <w:rFonts w:ascii="Times New Roman" w:eastAsia="Times New Roman" w:hAnsi="Times New Roman"/>
          <w:b/>
          <w:color w:val="000000"/>
          <w:sz w:val="28"/>
          <w:lang w:val="kk-KZ"/>
        </w:rPr>
      </w:pPr>
      <w:bookmarkStart w:id="6" w:name="z229"/>
      <w:bookmarkEnd w:id="5"/>
      <w:r w:rsidRPr="00921DAD">
        <w:rPr>
          <w:rFonts w:ascii="Times New Roman" w:eastAsia="Times New Roman" w:hAnsi="Times New Roman"/>
          <w:b/>
          <w:color w:val="000000"/>
          <w:sz w:val="28"/>
          <w:lang w:val="kk-KZ"/>
        </w:rPr>
        <w:t>8.</w:t>
      </w:r>
      <w:bookmarkStart w:id="7" w:name="z230"/>
      <w:bookmarkEnd w:id="6"/>
      <w:r w:rsidR="00934BE7" w:rsidRPr="00921DAD">
        <w:rPr>
          <w:rFonts w:ascii="Times New Roman" w:eastAsia="Times New Roman" w:hAnsi="Times New Roman"/>
          <w:b/>
          <w:color w:val="000000"/>
          <w:sz w:val="28"/>
          <w:lang w:val="kk-KZ"/>
        </w:rPr>
        <w:t xml:space="preserve"> 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r w:rsidR="002E2E4F" w:rsidRPr="00921DAD">
        <w:rPr>
          <w:rFonts w:ascii="Times New Roman" w:eastAsia="Times New Roman" w:hAnsi="Times New Roman"/>
          <w:b/>
          <w:color w:val="000000"/>
          <w:sz w:val="28"/>
          <w:lang w:val="kk-KZ"/>
        </w:rPr>
        <w:t xml:space="preserve">: </w:t>
      </w:r>
    </w:p>
    <w:p w14:paraId="1BCD3E16" w14:textId="557BFDC7" w:rsidR="00A35928" w:rsidRDefault="00A35928" w:rsidP="00A35928">
      <w:pPr>
        <w:pStyle w:val="docdata"/>
        <w:spacing w:before="0" w:beforeAutospacing="0" w:after="0" w:afterAutospacing="0"/>
        <w:ind w:firstLine="709"/>
        <w:jc w:val="both"/>
      </w:pPr>
      <w:r w:rsidRPr="00CF6061">
        <w:rPr>
          <w:color w:val="000000"/>
          <w:sz w:val="28"/>
          <w:szCs w:val="28"/>
          <w:lang w:val="kk-KZ"/>
        </w:rPr>
        <w:t>б</w:t>
      </w:r>
      <w:proofErr w:type="spellStart"/>
      <w:r>
        <w:rPr>
          <w:color w:val="000000"/>
          <w:sz w:val="28"/>
          <w:szCs w:val="28"/>
        </w:rPr>
        <w:t>ұйрықтың</w:t>
      </w:r>
      <w:proofErr w:type="spellEnd"/>
      <w:r>
        <w:rPr>
          <w:color w:val="000000"/>
          <w:sz w:val="28"/>
          <w:szCs w:val="28"/>
        </w:rPr>
        <w:t xml:space="preserve"> </w:t>
      </w:r>
      <w:proofErr w:type="spellStart"/>
      <w:r>
        <w:rPr>
          <w:color w:val="000000"/>
          <w:sz w:val="28"/>
          <w:szCs w:val="28"/>
        </w:rPr>
        <w:t>жобасы</w:t>
      </w:r>
      <w:proofErr w:type="spellEnd"/>
      <w:r>
        <w:rPr>
          <w:color w:val="000000"/>
          <w:sz w:val="28"/>
          <w:szCs w:val="28"/>
        </w:rPr>
        <w:t xml:space="preserve"> </w:t>
      </w:r>
      <w:proofErr w:type="spellStart"/>
      <w:r>
        <w:rPr>
          <w:color w:val="000000"/>
          <w:sz w:val="28"/>
          <w:szCs w:val="28"/>
        </w:rPr>
        <w:t>Министрліктің</w:t>
      </w:r>
      <w:proofErr w:type="spellEnd"/>
      <w:r>
        <w:rPr>
          <w:color w:val="000000"/>
          <w:sz w:val="28"/>
          <w:szCs w:val="28"/>
        </w:rPr>
        <w:t xml:space="preserve"> 2025 </w:t>
      </w:r>
      <w:proofErr w:type="spellStart"/>
      <w:r>
        <w:rPr>
          <w:color w:val="000000"/>
          <w:sz w:val="28"/>
          <w:szCs w:val="28"/>
        </w:rPr>
        <w:t>жылғы</w:t>
      </w:r>
      <w:proofErr w:type="spellEnd"/>
      <w:r>
        <w:rPr>
          <w:color w:val="000000"/>
          <w:sz w:val="28"/>
          <w:szCs w:val="28"/>
        </w:rPr>
        <w:t xml:space="preserve"> «__» ________ </w:t>
      </w:r>
      <w:proofErr w:type="spellStart"/>
      <w:r>
        <w:rPr>
          <w:color w:val="000000"/>
          <w:sz w:val="28"/>
          <w:szCs w:val="28"/>
        </w:rPr>
        <w:t>ресми</w:t>
      </w:r>
      <w:proofErr w:type="spellEnd"/>
      <w:r>
        <w:rPr>
          <w:color w:val="000000"/>
          <w:sz w:val="28"/>
          <w:szCs w:val="28"/>
        </w:rPr>
        <w:t xml:space="preserve"> интернет-</w:t>
      </w:r>
      <w:proofErr w:type="spellStart"/>
      <w:r>
        <w:rPr>
          <w:color w:val="000000"/>
          <w:sz w:val="28"/>
          <w:szCs w:val="28"/>
        </w:rPr>
        <w:t>ресурсында</w:t>
      </w:r>
      <w:proofErr w:type="spellEnd"/>
      <w:r>
        <w:rPr>
          <w:color w:val="000000"/>
          <w:sz w:val="28"/>
          <w:szCs w:val="28"/>
        </w:rPr>
        <w:t xml:space="preserve"> </w:t>
      </w:r>
      <w:proofErr w:type="spellStart"/>
      <w:r>
        <w:rPr>
          <w:color w:val="000000"/>
          <w:sz w:val="28"/>
          <w:szCs w:val="28"/>
        </w:rPr>
        <w:t>орналастырылған</w:t>
      </w:r>
      <w:proofErr w:type="spellEnd"/>
      <w:r>
        <w:rPr>
          <w:color w:val="000000"/>
          <w:sz w:val="28"/>
          <w:szCs w:val="28"/>
        </w:rPr>
        <w:t xml:space="preserve">, 2025 </w:t>
      </w:r>
      <w:proofErr w:type="spellStart"/>
      <w:r>
        <w:rPr>
          <w:color w:val="000000"/>
          <w:sz w:val="28"/>
          <w:szCs w:val="28"/>
        </w:rPr>
        <w:t>жылғы</w:t>
      </w:r>
      <w:proofErr w:type="spellEnd"/>
      <w:r>
        <w:rPr>
          <w:color w:val="000000"/>
          <w:sz w:val="28"/>
          <w:szCs w:val="28"/>
        </w:rPr>
        <w:t xml:space="preserve"> «__» __________ </w:t>
      </w:r>
      <w:proofErr w:type="spellStart"/>
      <w:r>
        <w:rPr>
          <w:color w:val="000000"/>
          <w:sz w:val="28"/>
          <w:szCs w:val="28"/>
        </w:rPr>
        <w:t>ашық</w:t>
      </w:r>
      <w:proofErr w:type="spellEnd"/>
      <w:r>
        <w:rPr>
          <w:color w:val="000000"/>
          <w:sz w:val="28"/>
          <w:szCs w:val="28"/>
        </w:rPr>
        <w:t xml:space="preserve"> </w:t>
      </w:r>
      <w:proofErr w:type="spellStart"/>
      <w:r>
        <w:rPr>
          <w:color w:val="000000"/>
          <w:sz w:val="28"/>
          <w:szCs w:val="28"/>
        </w:rPr>
        <w:t>нормативтік</w:t>
      </w:r>
      <w:proofErr w:type="spellEnd"/>
      <w:r>
        <w:rPr>
          <w:color w:val="000000"/>
          <w:sz w:val="28"/>
          <w:szCs w:val="28"/>
        </w:rPr>
        <w:t xml:space="preserve"> </w:t>
      </w:r>
      <w:proofErr w:type="spellStart"/>
      <w:r>
        <w:rPr>
          <w:color w:val="000000"/>
          <w:sz w:val="28"/>
          <w:szCs w:val="28"/>
        </w:rPr>
        <w:t>құқықтық</w:t>
      </w:r>
      <w:proofErr w:type="spellEnd"/>
      <w:r>
        <w:rPr>
          <w:color w:val="000000"/>
          <w:sz w:val="28"/>
          <w:szCs w:val="28"/>
        </w:rPr>
        <w:t xml:space="preserve"> </w:t>
      </w:r>
      <w:proofErr w:type="spellStart"/>
      <w:r>
        <w:rPr>
          <w:color w:val="000000"/>
          <w:sz w:val="28"/>
          <w:szCs w:val="28"/>
        </w:rPr>
        <w:t>актілер</w:t>
      </w:r>
      <w:proofErr w:type="spellEnd"/>
      <w:r>
        <w:rPr>
          <w:color w:val="000000"/>
          <w:sz w:val="28"/>
          <w:szCs w:val="28"/>
        </w:rPr>
        <w:t xml:space="preserve"> </w:t>
      </w:r>
      <w:proofErr w:type="spellStart"/>
      <w:r>
        <w:rPr>
          <w:color w:val="000000"/>
          <w:sz w:val="28"/>
          <w:szCs w:val="28"/>
        </w:rPr>
        <w:t>порталында</w:t>
      </w:r>
      <w:proofErr w:type="spellEnd"/>
      <w:r>
        <w:rPr>
          <w:color w:val="000000"/>
          <w:sz w:val="28"/>
          <w:szCs w:val="28"/>
        </w:rPr>
        <w:t xml:space="preserve"> </w:t>
      </w:r>
      <w:proofErr w:type="spellStart"/>
      <w:r>
        <w:rPr>
          <w:color w:val="000000"/>
          <w:sz w:val="28"/>
          <w:szCs w:val="28"/>
        </w:rPr>
        <w:t>орналастырылған</w:t>
      </w:r>
      <w:proofErr w:type="spellEnd"/>
      <w:r>
        <w:rPr>
          <w:color w:val="000000"/>
          <w:sz w:val="28"/>
          <w:szCs w:val="28"/>
        </w:rPr>
        <w:t>, байт саны: ______ Кб.</w:t>
      </w:r>
    </w:p>
    <w:p w14:paraId="6CA69781" w14:textId="7FD44565" w:rsidR="000605BA" w:rsidRPr="00921DAD" w:rsidRDefault="00E64F43" w:rsidP="00901B89">
      <w:pPr>
        <w:spacing w:after="0" w:line="240" w:lineRule="auto"/>
        <w:ind w:firstLine="709"/>
        <w:jc w:val="both"/>
        <w:rPr>
          <w:rFonts w:ascii="Times New Roman" w:hAnsi="Times New Roman"/>
          <w:b/>
          <w:sz w:val="28"/>
          <w:szCs w:val="28"/>
          <w:lang w:val="kk-KZ"/>
        </w:rPr>
      </w:pPr>
      <w:r w:rsidRPr="00921DAD">
        <w:rPr>
          <w:rFonts w:ascii="Times New Roman" w:eastAsia="Times New Roman" w:hAnsi="Times New Roman"/>
          <w:b/>
          <w:color w:val="000000"/>
          <w:sz w:val="28"/>
          <w:lang w:val="kk-KZ"/>
        </w:rPr>
        <w:t xml:space="preserve">9. </w:t>
      </w:r>
      <w:r w:rsidR="00FA553A" w:rsidRPr="00921DAD">
        <w:rPr>
          <w:rFonts w:ascii="Times New Roman" w:eastAsia="Times New Roman" w:hAnsi="Times New Roman"/>
          <w:b/>
          <w:color w:val="000000"/>
          <w:sz w:val="28"/>
          <w:lang w:val="kk-KZ"/>
        </w:rPr>
        <w:t>Уәкілетті мемлекеттік органдардың интернет-ресурстарында әлеуметтік маңызы бар нормативтік құқықтық актінің жобасына баспасөз релизін орналастыру туралы ақпарат</w:t>
      </w:r>
      <w:r w:rsidR="000605BA" w:rsidRPr="00921DAD">
        <w:rPr>
          <w:rFonts w:ascii="Times New Roman" w:eastAsia="Times New Roman" w:hAnsi="Times New Roman"/>
          <w:b/>
          <w:color w:val="000000"/>
          <w:sz w:val="28"/>
          <w:lang w:val="kk-KZ"/>
        </w:rPr>
        <w:t>:</w:t>
      </w:r>
    </w:p>
    <w:p w14:paraId="04C43D11" w14:textId="752F347E" w:rsidR="00A35928" w:rsidRDefault="00A35928" w:rsidP="00A35928">
      <w:pPr>
        <w:pStyle w:val="docdata"/>
        <w:shd w:val="clear" w:color="auto" w:fill="FFFFFF"/>
        <w:spacing w:before="0" w:beforeAutospacing="0" w:after="0" w:afterAutospacing="0"/>
        <w:ind w:firstLine="720"/>
        <w:jc w:val="both"/>
      </w:pPr>
      <w:bookmarkStart w:id="8" w:name="z231"/>
      <w:bookmarkEnd w:id="7"/>
      <w:r w:rsidRPr="00A35928">
        <w:rPr>
          <w:color w:val="000000"/>
          <w:sz w:val="28"/>
          <w:szCs w:val="28"/>
          <w:lang w:val="kk-KZ"/>
        </w:rPr>
        <w:t>б</w:t>
      </w:r>
      <w:proofErr w:type="spellStart"/>
      <w:r>
        <w:rPr>
          <w:color w:val="000000"/>
          <w:sz w:val="28"/>
          <w:szCs w:val="28"/>
        </w:rPr>
        <w:t>ұйрық</w:t>
      </w:r>
      <w:proofErr w:type="spellEnd"/>
      <w:r>
        <w:rPr>
          <w:color w:val="000000"/>
          <w:sz w:val="28"/>
          <w:szCs w:val="28"/>
        </w:rPr>
        <w:t xml:space="preserve"> </w:t>
      </w:r>
      <w:proofErr w:type="spellStart"/>
      <w:r>
        <w:rPr>
          <w:color w:val="000000"/>
          <w:sz w:val="28"/>
          <w:szCs w:val="28"/>
        </w:rPr>
        <w:t>жобасы</w:t>
      </w:r>
      <w:proofErr w:type="spellEnd"/>
      <w:r>
        <w:rPr>
          <w:color w:val="000000"/>
          <w:sz w:val="28"/>
          <w:szCs w:val="28"/>
        </w:rPr>
        <w:t xml:space="preserve"> 2025 </w:t>
      </w:r>
      <w:proofErr w:type="spellStart"/>
      <w:r>
        <w:rPr>
          <w:color w:val="000000"/>
          <w:sz w:val="28"/>
          <w:szCs w:val="28"/>
        </w:rPr>
        <w:t>жылғы</w:t>
      </w:r>
      <w:proofErr w:type="spellEnd"/>
      <w:r>
        <w:rPr>
          <w:color w:val="000000"/>
          <w:sz w:val="28"/>
          <w:szCs w:val="28"/>
        </w:rPr>
        <w:t xml:space="preserve"> «__» ________ </w:t>
      </w:r>
      <w:proofErr w:type="spellStart"/>
      <w:r>
        <w:rPr>
          <w:color w:val="000000"/>
          <w:sz w:val="28"/>
          <w:szCs w:val="28"/>
        </w:rPr>
        <w:t>Қазақстан</w:t>
      </w:r>
      <w:proofErr w:type="spellEnd"/>
      <w:r>
        <w:rPr>
          <w:color w:val="000000"/>
          <w:sz w:val="28"/>
          <w:szCs w:val="28"/>
        </w:rPr>
        <w:t xml:space="preserve"> </w:t>
      </w:r>
      <w:proofErr w:type="spellStart"/>
      <w:r>
        <w:rPr>
          <w:color w:val="000000"/>
          <w:sz w:val="28"/>
          <w:szCs w:val="28"/>
        </w:rPr>
        <w:t>Республикасы</w:t>
      </w:r>
      <w:proofErr w:type="spellEnd"/>
      <w:r>
        <w:rPr>
          <w:color w:val="000000"/>
          <w:sz w:val="28"/>
          <w:szCs w:val="28"/>
        </w:rPr>
        <w:t xml:space="preserve"> </w:t>
      </w:r>
      <w:proofErr w:type="spellStart"/>
      <w:r>
        <w:rPr>
          <w:color w:val="000000"/>
          <w:sz w:val="28"/>
          <w:szCs w:val="28"/>
        </w:rPr>
        <w:t>өнеркәсіп</w:t>
      </w:r>
      <w:proofErr w:type="spellEnd"/>
      <w:r>
        <w:rPr>
          <w:color w:val="000000"/>
          <w:sz w:val="28"/>
          <w:szCs w:val="28"/>
        </w:rPr>
        <w:t xml:space="preserve"> </w:t>
      </w:r>
      <w:proofErr w:type="spellStart"/>
      <w:r>
        <w:rPr>
          <w:color w:val="000000"/>
          <w:sz w:val="28"/>
          <w:szCs w:val="28"/>
        </w:rPr>
        <w:t>және</w:t>
      </w:r>
      <w:proofErr w:type="spellEnd"/>
      <w:r>
        <w:rPr>
          <w:color w:val="000000"/>
          <w:sz w:val="28"/>
          <w:szCs w:val="28"/>
        </w:rPr>
        <w:t xml:space="preserve"> </w:t>
      </w:r>
      <w:proofErr w:type="spellStart"/>
      <w:r>
        <w:rPr>
          <w:color w:val="000000"/>
          <w:sz w:val="28"/>
          <w:szCs w:val="28"/>
        </w:rPr>
        <w:t>құрылыс</w:t>
      </w:r>
      <w:proofErr w:type="spellEnd"/>
      <w:r>
        <w:rPr>
          <w:color w:val="000000"/>
          <w:sz w:val="28"/>
          <w:szCs w:val="28"/>
        </w:rPr>
        <w:t xml:space="preserve"> </w:t>
      </w:r>
      <w:proofErr w:type="spellStart"/>
      <w:r>
        <w:rPr>
          <w:color w:val="000000"/>
          <w:sz w:val="28"/>
          <w:szCs w:val="28"/>
        </w:rPr>
        <w:t>министрлігі</w:t>
      </w:r>
      <w:proofErr w:type="spellEnd"/>
      <w:r>
        <w:rPr>
          <w:color w:val="000000"/>
          <w:sz w:val="28"/>
          <w:szCs w:val="28"/>
        </w:rPr>
        <w:t xml:space="preserve"> </w:t>
      </w:r>
      <w:proofErr w:type="spellStart"/>
      <w:r>
        <w:rPr>
          <w:color w:val="000000"/>
          <w:sz w:val="28"/>
          <w:szCs w:val="28"/>
        </w:rPr>
        <w:t>сайтында</w:t>
      </w:r>
      <w:proofErr w:type="spellEnd"/>
      <w:r>
        <w:rPr>
          <w:color w:val="000000"/>
          <w:sz w:val="28"/>
          <w:szCs w:val="28"/>
        </w:rPr>
        <w:t xml:space="preserve"> </w:t>
      </w:r>
      <w:proofErr w:type="spellStart"/>
      <w:r>
        <w:rPr>
          <w:color w:val="000000"/>
          <w:sz w:val="28"/>
          <w:szCs w:val="28"/>
        </w:rPr>
        <w:t>орналастырылды</w:t>
      </w:r>
      <w:proofErr w:type="spellEnd"/>
      <w:r>
        <w:rPr>
          <w:color w:val="000000"/>
          <w:sz w:val="28"/>
          <w:szCs w:val="28"/>
        </w:rPr>
        <w:t>.</w:t>
      </w:r>
    </w:p>
    <w:p w14:paraId="2EF63CE5" w14:textId="7B5E78A6" w:rsidR="000645C8" w:rsidRPr="00A35928" w:rsidRDefault="00E64F43" w:rsidP="00901B89">
      <w:pPr>
        <w:spacing w:after="0" w:line="240" w:lineRule="auto"/>
        <w:ind w:firstLine="709"/>
        <w:jc w:val="both"/>
        <w:rPr>
          <w:rFonts w:ascii="Times New Roman" w:eastAsia="Times New Roman" w:hAnsi="Times New Roman"/>
          <w:b/>
          <w:color w:val="000000"/>
          <w:sz w:val="28"/>
          <w:lang w:val="ru-KZ"/>
        </w:rPr>
      </w:pPr>
      <w:r w:rsidRPr="00A35928">
        <w:rPr>
          <w:rFonts w:ascii="Times New Roman" w:eastAsia="Times New Roman" w:hAnsi="Times New Roman"/>
          <w:b/>
          <w:color w:val="000000"/>
          <w:sz w:val="28"/>
          <w:lang w:val="ru-KZ"/>
        </w:rPr>
        <w:t xml:space="preserve">10. </w:t>
      </w:r>
      <w:proofErr w:type="spellStart"/>
      <w:r w:rsidR="0079342F" w:rsidRPr="00A35928">
        <w:rPr>
          <w:rFonts w:ascii="Times New Roman" w:eastAsia="Times New Roman" w:hAnsi="Times New Roman"/>
          <w:b/>
          <w:color w:val="000000"/>
          <w:sz w:val="28"/>
          <w:lang w:val="ru-KZ"/>
        </w:rPr>
        <w:t>Нормативтік</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құқықтық</w:t>
      </w:r>
      <w:proofErr w:type="spellEnd"/>
      <w:r w:rsidR="0079342F" w:rsidRPr="00A35928">
        <w:rPr>
          <w:rFonts w:ascii="Times New Roman" w:eastAsia="Times New Roman" w:hAnsi="Times New Roman"/>
          <w:b/>
          <w:color w:val="000000"/>
          <w:sz w:val="28"/>
          <w:lang w:val="ru-KZ"/>
        </w:rPr>
        <w:t xml:space="preserve"> акт </w:t>
      </w:r>
      <w:proofErr w:type="spellStart"/>
      <w:r w:rsidR="0079342F" w:rsidRPr="00A35928">
        <w:rPr>
          <w:rFonts w:ascii="Times New Roman" w:eastAsia="Times New Roman" w:hAnsi="Times New Roman"/>
          <w:b/>
          <w:color w:val="000000"/>
          <w:sz w:val="28"/>
          <w:lang w:val="ru-KZ"/>
        </w:rPr>
        <w:t>жобасының</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Қазақстан</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Республикасы</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ратификациялаған</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халықаралық</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шарттарға</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және</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Қазақстан</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Республикасы</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қатысушысы</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болып</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табылатын</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халықаралық</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ұйымдардың</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шешімдеріне</w:t>
      </w:r>
      <w:proofErr w:type="spellEnd"/>
      <w:r w:rsidR="0079342F" w:rsidRPr="00A35928">
        <w:rPr>
          <w:rFonts w:ascii="Times New Roman" w:eastAsia="Times New Roman" w:hAnsi="Times New Roman"/>
          <w:b/>
          <w:color w:val="000000"/>
          <w:sz w:val="28"/>
          <w:lang w:val="ru-KZ"/>
        </w:rPr>
        <w:t xml:space="preserve"> </w:t>
      </w:r>
      <w:proofErr w:type="spellStart"/>
      <w:r w:rsidR="0079342F" w:rsidRPr="00A35928">
        <w:rPr>
          <w:rFonts w:ascii="Times New Roman" w:eastAsia="Times New Roman" w:hAnsi="Times New Roman"/>
          <w:b/>
          <w:color w:val="000000"/>
          <w:sz w:val="28"/>
          <w:lang w:val="ru-KZ"/>
        </w:rPr>
        <w:t>сәйкестігі</w:t>
      </w:r>
      <w:proofErr w:type="spellEnd"/>
      <w:r w:rsidR="002E2E4F" w:rsidRPr="00A35928">
        <w:rPr>
          <w:rFonts w:ascii="Times New Roman" w:eastAsia="Times New Roman" w:hAnsi="Times New Roman"/>
          <w:b/>
          <w:color w:val="000000"/>
          <w:sz w:val="28"/>
          <w:lang w:val="ru-KZ"/>
        </w:rPr>
        <w:t xml:space="preserve">: </w:t>
      </w:r>
    </w:p>
    <w:p w14:paraId="648CF98F" w14:textId="59B6019F" w:rsidR="00E64F43" w:rsidRPr="007E5402" w:rsidRDefault="00061B4F" w:rsidP="00901B89">
      <w:pPr>
        <w:spacing w:after="0" w:line="240" w:lineRule="auto"/>
        <w:ind w:firstLine="709"/>
        <w:jc w:val="both"/>
        <w:rPr>
          <w:rFonts w:ascii="Times New Roman" w:eastAsia="Times New Roman" w:hAnsi="Times New Roman"/>
          <w:color w:val="000000"/>
          <w:spacing w:val="1"/>
          <w:sz w:val="28"/>
          <w:szCs w:val="28"/>
          <w:shd w:val="clear" w:color="auto" w:fill="FFFFFF"/>
        </w:rPr>
      </w:pPr>
      <w:proofErr w:type="spellStart"/>
      <w:r w:rsidRPr="007E5402">
        <w:rPr>
          <w:rFonts w:ascii="Times New Roman" w:eastAsia="Times New Roman" w:hAnsi="Times New Roman"/>
          <w:color w:val="000000"/>
          <w:spacing w:val="1"/>
          <w:sz w:val="28"/>
          <w:szCs w:val="28"/>
          <w:shd w:val="clear" w:color="auto" w:fill="FFFFFF"/>
        </w:rPr>
        <w:t>сәйкес</w:t>
      </w:r>
      <w:proofErr w:type="spellEnd"/>
      <w:r w:rsidRPr="007E5402">
        <w:rPr>
          <w:rFonts w:ascii="Times New Roman" w:eastAsia="Times New Roman" w:hAnsi="Times New Roman"/>
          <w:color w:val="000000"/>
          <w:spacing w:val="1"/>
          <w:sz w:val="28"/>
          <w:szCs w:val="28"/>
          <w:shd w:val="clear" w:color="auto" w:fill="FFFFFF"/>
        </w:rPr>
        <w:t xml:space="preserve"> </w:t>
      </w:r>
      <w:proofErr w:type="spellStart"/>
      <w:r w:rsidRPr="007E5402">
        <w:rPr>
          <w:rFonts w:ascii="Times New Roman" w:eastAsia="Times New Roman" w:hAnsi="Times New Roman"/>
          <w:color w:val="000000"/>
          <w:spacing w:val="1"/>
          <w:sz w:val="28"/>
          <w:szCs w:val="28"/>
          <w:shd w:val="clear" w:color="auto" w:fill="FFFFFF"/>
        </w:rPr>
        <w:t>келеді</w:t>
      </w:r>
      <w:proofErr w:type="spellEnd"/>
      <w:r w:rsidR="00E64F43" w:rsidRPr="007E5402">
        <w:rPr>
          <w:rFonts w:ascii="Times New Roman" w:eastAsia="Times New Roman" w:hAnsi="Times New Roman"/>
          <w:color w:val="000000"/>
          <w:spacing w:val="1"/>
          <w:sz w:val="28"/>
          <w:szCs w:val="28"/>
          <w:shd w:val="clear" w:color="auto" w:fill="FFFFFF"/>
        </w:rPr>
        <w:t>.</w:t>
      </w:r>
    </w:p>
    <w:p w14:paraId="4B27DDC5" w14:textId="1BF28546" w:rsidR="000645C8" w:rsidRPr="007E5402" w:rsidRDefault="00E64F43" w:rsidP="00901B89">
      <w:pPr>
        <w:spacing w:after="0" w:line="240" w:lineRule="auto"/>
        <w:ind w:firstLine="709"/>
        <w:jc w:val="both"/>
        <w:rPr>
          <w:rFonts w:ascii="Times New Roman" w:eastAsia="Times New Roman" w:hAnsi="Times New Roman"/>
          <w:b/>
          <w:color w:val="000000"/>
          <w:sz w:val="28"/>
        </w:rPr>
      </w:pPr>
      <w:bookmarkStart w:id="9" w:name="z232"/>
      <w:bookmarkEnd w:id="8"/>
      <w:r w:rsidRPr="007E5402">
        <w:rPr>
          <w:rFonts w:ascii="Times New Roman" w:eastAsia="Times New Roman" w:hAnsi="Times New Roman"/>
          <w:b/>
          <w:color w:val="000000"/>
          <w:sz w:val="28"/>
        </w:rPr>
        <w:t xml:space="preserve">11. </w:t>
      </w:r>
      <w:bookmarkEnd w:id="9"/>
      <w:proofErr w:type="spellStart"/>
      <w:r w:rsidR="00061B4F" w:rsidRPr="007E5402">
        <w:rPr>
          <w:rFonts w:ascii="Times New Roman" w:eastAsia="Times New Roman" w:hAnsi="Times New Roman"/>
          <w:b/>
          <w:color w:val="000000"/>
          <w:sz w:val="28"/>
        </w:rPr>
        <w:t>Нормативтік</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құқықтық</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актінің</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жобасын</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қолданысқа</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енгізуге</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байланысты</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жеке</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кәсіпкерлік</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субъектілері</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шығындарының</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азаюын</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және</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немесе</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ұлғаюын</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растайтын</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есеп</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айырысу</w:t>
      </w:r>
      <w:proofErr w:type="spellEnd"/>
      <w:r w:rsidR="00061B4F" w:rsidRPr="007E5402">
        <w:rPr>
          <w:rFonts w:ascii="Times New Roman" w:eastAsia="Times New Roman" w:hAnsi="Times New Roman"/>
          <w:b/>
          <w:color w:val="000000"/>
          <w:sz w:val="28"/>
        </w:rPr>
        <w:t xml:space="preserve"> </w:t>
      </w:r>
      <w:proofErr w:type="spellStart"/>
      <w:r w:rsidR="00061B4F" w:rsidRPr="007E5402">
        <w:rPr>
          <w:rFonts w:ascii="Times New Roman" w:eastAsia="Times New Roman" w:hAnsi="Times New Roman"/>
          <w:b/>
          <w:color w:val="000000"/>
          <w:sz w:val="28"/>
        </w:rPr>
        <w:t>нәтижелері</w:t>
      </w:r>
      <w:proofErr w:type="spellEnd"/>
      <w:r w:rsidR="002E2E4F" w:rsidRPr="007E5402">
        <w:rPr>
          <w:rFonts w:ascii="Times New Roman" w:eastAsia="Times New Roman" w:hAnsi="Times New Roman"/>
          <w:b/>
          <w:color w:val="000000"/>
          <w:sz w:val="28"/>
        </w:rPr>
        <w:t xml:space="preserve">: </w:t>
      </w:r>
    </w:p>
    <w:p w14:paraId="633C5CDA" w14:textId="14CD034A" w:rsidR="00E64F43" w:rsidRDefault="00FB11F4" w:rsidP="00901B89">
      <w:pPr>
        <w:spacing w:after="0" w:line="240" w:lineRule="auto"/>
        <w:ind w:firstLine="709"/>
        <w:jc w:val="both"/>
        <w:rPr>
          <w:rFonts w:ascii="Times New Roman" w:eastAsia="Times New Roman" w:hAnsi="Times New Roman"/>
          <w:color w:val="000000"/>
          <w:sz w:val="28"/>
        </w:rPr>
      </w:pPr>
      <w:proofErr w:type="spellStart"/>
      <w:r w:rsidRPr="007E5402">
        <w:rPr>
          <w:rFonts w:ascii="Times New Roman" w:hAnsi="Times New Roman"/>
          <w:sz w:val="28"/>
          <w:szCs w:val="28"/>
        </w:rPr>
        <w:lastRenderedPageBreak/>
        <w:t>қарастырылмаған</w:t>
      </w:r>
      <w:proofErr w:type="spellEnd"/>
      <w:r w:rsidR="002E2E4F" w:rsidRPr="007E5402">
        <w:rPr>
          <w:rFonts w:ascii="Times New Roman" w:eastAsia="Times New Roman" w:hAnsi="Times New Roman"/>
          <w:color w:val="000000"/>
          <w:sz w:val="28"/>
        </w:rPr>
        <w:t>.</w:t>
      </w:r>
    </w:p>
    <w:p w14:paraId="61C3D73D" w14:textId="77777777" w:rsidR="004A37EF" w:rsidRDefault="004A37EF" w:rsidP="00901B89">
      <w:pPr>
        <w:spacing w:after="0" w:line="240" w:lineRule="auto"/>
        <w:ind w:firstLine="709"/>
        <w:jc w:val="both"/>
        <w:rPr>
          <w:rFonts w:ascii="Times New Roman" w:eastAsia="Times New Roman" w:hAnsi="Times New Roman"/>
          <w:color w:val="000000"/>
          <w:sz w:val="28"/>
        </w:rPr>
      </w:pPr>
    </w:p>
    <w:p w14:paraId="5E7389D4" w14:textId="77777777" w:rsidR="004A37EF" w:rsidRDefault="004A37EF" w:rsidP="00901B89">
      <w:pPr>
        <w:spacing w:after="0" w:line="240" w:lineRule="auto"/>
        <w:ind w:firstLine="709"/>
        <w:jc w:val="both"/>
        <w:rPr>
          <w:rFonts w:ascii="Times New Roman" w:eastAsia="Times New Roman" w:hAnsi="Times New Roman"/>
          <w:color w:val="000000"/>
          <w:sz w:val="28"/>
        </w:rPr>
      </w:pPr>
    </w:p>
    <w:p w14:paraId="31253D1E" w14:textId="57E07CCC" w:rsidR="004A37EF" w:rsidRPr="004A37EF" w:rsidRDefault="004A37EF" w:rsidP="00901B89">
      <w:pPr>
        <w:spacing w:after="0" w:line="240" w:lineRule="auto"/>
        <w:ind w:firstLine="709"/>
        <w:jc w:val="both"/>
        <w:rPr>
          <w:rFonts w:ascii="Times New Roman" w:eastAsia="Times New Roman" w:hAnsi="Times New Roman"/>
          <w:b/>
          <w:color w:val="000000"/>
          <w:sz w:val="28"/>
          <w:lang w:val="kk-KZ"/>
        </w:rPr>
      </w:pPr>
      <w:r w:rsidRPr="004A37EF">
        <w:rPr>
          <w:rFonts w:ascii="Times New Roman" w:eastAsia="Times New Roman" w:hAnsi="Times New Roman"/>
          <w:b/>
          <w:color w:val="000000"/>
          <w:sz w:val="28"/>
          <w:lang w:val="kk-KZ"/>
        </w:rPr>
        <w:t>Қазақстан Республикасы</w:t>
      </w:r>
    </w:p>
    <w:p w14:paraId="4785176D" w14:textId="3C58DF6B" w:rsidR="004A37EF" w:rsidRPr="004A37EF" w:rsidRDefault="004A37EF" w:rsidP="00901B89">
      <w:pPr>
        <w:spacing w:after="0" w:line="240" w:lineRule="auto"/>
        <w:ind w:firstLine="709"/>
        <w:jc w:val="both"/>
        <w:rPr>
          <w:rFonts w:ascii="Times New Roman" w:eastAsia="Times New Roman" w:hAnsi="Times New Roman"/>
          <w:b/>
          <w:color w:val="000000"/>
          <w:sz w:val="28"/>
          <w:lang w:val="kk-KZ"/>
        </w:rPr>
      </w:pPr>
      <w:r w:rsidRPr="004A37EF">
        <w:rPr>
          <w:rFonts w:ascii="Times New Roman" w:eastAsia="Times New Roman" w:hAnsi="Times New Roman"/>
          <w:b/>
          <w:color w:val="000000"/>
          <w:sz w:val="28"/>
          <w:lang w:val="kk-KZ"/>
        </w:rPr>
        <w:t>Өнеркәсіп және құрылыс министрі</w:t>
      </w:r>
      <w:r w:rsidRPr="004A37EF">
        <w:rPr>
          <w:rFonts w:ascii="Times New Roman" w:eastAsia="Times New Roman" w:hAnsi="Times New Roman"/>
          <w:b/>
          <w:color w:val="000000"/>
          <w:sz w:val="28"/>
          <w:lang w:val="kk-KZ"/>
        </w:rPr>
        <w:tab/>
      </w:r>
      <w:r w:rsidRPr="004A37EF">
        <w:rPr>
          <w:rFonts w:ascii="Times New Roman" w:eastAsia="Times New Roman" w:hAnsi="Times New Roman"/>
          <w:b/>
          <w:color w:val="000000"/>
          <w:sz w:val="28"/>
          <w:lang w:val="kk-KZ"/>
        </w:rPr>
        <w:tab/>
      </w:r>
      <w:r w:rsidRPr="004A37EF">
        <w:rPr>
          <w:rFonts w:ascii="Times New Roman" w:eastAsia="Times New Roman" w:hAnsi="Times New Roman"/>
          <w:b/>
          <w:color w:val="000000"/>
          <w:sz w:val="28"/>
          <w:lang w:val="kk-KZ"/>
        </w:rPr>
        <w:tab/>
      </w:r>
      <w:r w:rsidRPr="004A37EF">
        <w:rPr>
          <w:rFonts w:ascii="Times New Roman" w:eastAsia="Times New Roman" w:hAnsi="Times New Roman"/>
          <w:b/>
          <w:color w:val="000000"/>
          <w:sz w:val="28"/>
          <w:lang w:val="kk-KZ"/>
        </w:rPr>
        <w:tab/>
      </w:r>
      <w:r w:rsidR="004543FD">
        <w:rPr>
          <w:rFonts w:ascii="Times New Roman" w:eastAsia="Times New Roman" w:hAnsi="Times New Roman"/>
          <w:b/>
          <w:color w:val="000000"/>
          <w:sz w:val="28"/>
          <w:lang w:val="kk-KZ"/>
        </w:rPr>
        <w:t>Е. Нағаспаев</w:t>
      </w:r>
      <w:r w:rsidRPr="004A37EF">
        <w:rPr>
          <w:rFonts w:ascii="Times New Roman" w:eastAsia="Times New Roman" w:hAnsi="Times New Roman"/>
          <w:b/>
          <w:color w:val="000000"/>
          <w:sz w:val="28"/>
          <w:lang w:val="kk-KZ"/>
        </w:rPr>
        <w:t xml:space="preserve"> </w:t>
      </w:r>
    </w:p>
    <w:sectPr w:rsidR="004A37EF" w:rsidRPr="004A37EF" w:rsidSect="00CF6061">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E4D1F" w14:textId="77777777" w:rsidR="00901257" w:rsidRDefault="00901257">
      <w:pPr>
        <w:spacing w:after="0" w:line="240" w:lineRule="auto"/>
      </w:pPr>
      <w:r>
        <w:separator/>
      </w:r>
    </w:p>
  </w:endnote>
  <w:endnote w:type="continuationSeparator" w:id="0">
    <w:p w14:paraId="3CC4B7E5" w14:textId="77777777" w:rsidR="00901257" w:rsidRDefault="00901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3D5B8" w14:textId="77777777" w:rsidR="00901257" w:rsidRDefault="00901257">
      <w:pPr>
        <w:spacing w:after="0" w:line="240" w:lineRule="auto"/>
      </w:pPr>
      <w:r>
        <w:separator/>
      </w:r>
    </w:p>
  </w:footnote>
  <w:footnote w:type="continuationSeparator" w:id="0">
    <w:p w14:paraId="33DF8C95" w14:textId="77777777" w:rsidR="00901257" w:rsidRDefault="00901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6C25" w14:textId="77777777" w:rsidR="00D37F94"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D891" w14:textId="4C2D3513" w:rsidR="00D37F94"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9D728B">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7F7F18"/>
    <w:multiLevelType w:val="hybridMultilevel"/>
    <w:tmpl w:val="41D026AC"/>
    <w:lvl w:ilvl="0" w:tplc="6D00F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5BAB7596"/>
    <w:multiLevelType w:val="hybridMultilevel"/>
    <w:tmpl w:val="A500A49C"/>
    <w:lvl w:ilvl="0" w:tplc="7C60FE24">
      <w:start w:val="1"/>
      <w:numFmt w:val="decimal"/>
      <w:lvlText w:val="%1."/>
      <w:lvlJc w:val="left"/>
      <w:pPr>
        <w:ind w:left="1350" w:hanging="360"/>
      </w:pPr>
      <w:rPr>
        <w:rFonts w:hint="default"/>
        <w:b/>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91C"/>
    <w:rsid w:val="0000114D"/>
    <w:rsid w:val="00002F0C"/>
    <w:rsid w:val="00003E68"/>
    <w:rsid w:val="00023C31"/>
    <w:rsid w:val="000320FA"/>
    <w:rsid w:val="00032FD9"/>
    <w:rsid w:val="00035CC8"/>
    <w:rsid w:val="00036E30"/>
    <w:rsid w:val="000441D2"/>
    <w:rsid w:val="000553C3"/>
    <w:rsid w:val="00056635"/>
    <w:rsid w:val="000605BA"/>
    <w:rsid w:val="00061B4F"/>
    <w:rsid w:val="000645C8"/>
    <w:rsid w:val="000907F5"/>
    <w:rsid w:val="0009452E"/>
    <w:rsid w:val="000959B4"/>
    <w:rsid w:val="000968A8"/>
    <w:rsid w:val="000A2E59"/>
    <w:rsid w:val="000B0E7F"/>
    <w:rsid w:val="000B219C"/>
    <w:rsid w:val="000C63F6"/>
    <w:rsid w:val="000E2C54"/>
    <w:rsid w:val="00114943"/>
    <w:rsid w:val="001159F2"/>
    <w:rsid w:val="0011721F"/>
    <w:rsid w:val="00127FE3"/>
    <w:rsid w:val="00137085"/>
    <w:rsid w:val="00146E53"/>
    <w:rsid w:val="00152858"/>
    <w:rsid w:val="0019091C"/>
    <w:rsid w:val="0019443E"/>
    <w:rsid w:val="001B09AF"/>
    <w:rsid w:val="001B4B71"/>
    <w:rsid w:val="001D056F"/>
    <w:rsid w:val="001D3B41"/>
    <w:rsid w:val="001E6CC3"/>
    <w:rsid w:val="001F055F"/>
    <w:rsid w:val="001F4D85"/>
    <w:rsid w:val="001F6F41"/>
    <w:rsid w:val="0020633D"/>
    <w:rsid w:val="0020666F"/>
    <w:rsid w:val="00207D1B"/>
    <w:rsid w:val="0026145C"/>
    <w:rsid w:val="00266223"/>
    <w:rsid w:val="00271686"/>
    <w:rsid w:val="00281962"/>
    <w:rsid w:val="00283B69"/>
    <w:rsid w:val="002C4B3E"/>
    <w:rsid w:val="002D2BFE"/>
    <w:rsid w:val="002E05FE"/>
    <w:rsid w:val="002E2E4F"/>
    <w:rsid w:val="002F6195"/>
    <w:rsid w:val="003079D6"/>
    <w:rsid w:val="003122B8"/>
    <w:rsid w:val="00312391"/>
    <w:rsid w:val="00316A1B"/>
    <w:rsid w:val="003205E5"/>
    <w:rsid w:val="00321826"/>
    <w:rsid w:val="003258B9"/>
    <w:rsid w:val="003333DA"/>
    <w:rsid w:val="003477DA"/>
    <w:rsid w:val="003709BF"/>
    <w:rsid w:val="003873B7"/>
    <w:rsid w:val="00390467"/>
    <w:rsid w:val="0039075E"/>
    <w:rsid w:val="003A6333"/>
    <w:rsid w:val="003B07C2"/>
    <w:rsid w:val="003B2F10"/>
    <w:rsid w:val="003D4FA9"/>
    <w:rsid w:val="004113D4"/>
    <w:rsid w:val="00413301"/>
    <w:rsid w:val="0041728B"/>
    <w:rsid w:val="00420D8F"/>
    <w:rsid w:val="00446724"/>
    <w:rsid w:val="0045056B"/>
    <w:rsid w:val="0045116D"/>
    <w:rsid w:val="004543FD"/>
    <w:rsid w:val="004573FA"/>
    <w:rsid w:val="00472F6A"/>
    <w:rsid w:val="004859BD"/>
    <w:rsid w:val="00487B60"/>
    <w:rsid w:val="00495ED4"/>
    <w:rsid w:val="004A37EF"/>
    <w:rsid w:val="004B1352"/>
    <w:rsid w:val="004D3C73"/>
    <w:rsid w:val="004F59CB"/>
    <w:rsid w:val="00507467"/>
    <w:rsid w:val="005115B5"/>
    <w:rsid w:val="00512FB3"/>
    <w:rsid w:val="00517F53"/>
    <w:rsid w:val="00530A28"/>
    <w:rsid w:val="005460B0"/>
    <w:rsid w:val="0055394E"/>
    <w:rsid w:val="005543D8"/>
    <w:rsid w:val="005C45A2"/>
    <w:rsid w:val="005D4F8F"/>
    <w:rsid w:val="005F63E9"/>
    <w:rsid w:val="00606BE9"/>
    <w:rsid w:val="006114B5"/>
    <w:rsid w:val="00614731"/>
    <w:rsid w:val="00644E0E"/>
    <w:rsid w:val="0067556E"/>
    <w:rsid w:val="00676C00"/>
    <w:rsid w:val="006879D9"/>
    <w:rsid w:val="006A1334"/>
    <w:rsid w:val="006A7342"/>
    <w:rsid w:val="006C4D56"/>
    <w:rsid w:val="006C7D01"/>
    <w:rsid w:val="006E63D8"/>
    <w:rsid w:val="00705D30"/>
    <w:rsid w:val="007100B0"/>
    <w:rsid w:val="007226E7"/>
    <w:rsid w:val="00745358"/>
    <w:rsid w:val="00750079"/>
    <w:rsid w:val="00754E39"/>
    <w:rsid w:val="00755307"/>
    <w:rsid w:val="007574EF"/>
    <w:rsid w:val="0078122E"/>
    <w:rsid w:val="0078366D"/>
    <w:rsid w:val="00786B7E"/>
    <w:rsid w:val="007926F7"/>
    <w:rsid w:val="0079342F"/>
    <w:rsid w:val="00797B94"/>
    <w:rsid w:val="007A1285"/>
    <w:rsid w:val="007B5EA5"/>
    <w:rsid w:val="007B7426"/>
    <w:rsid w:val="007E2FB7"/>
    <w:rsid w:val="007E5402"/>
    <w:rsid w:val="007F51A5"/>
    <w:rsid w:val="008120D8"/>
    <w:rsid w:val="00822632"/>
    <w:rsid w:val="00824B8A"/>
    <w:rsid w:val="00831775"/>
    <w:rsid w:val="00832F4A"/>
    <w:rsid w:val="00846905"/>
    <w:rsid w:val="008718A4"/>
    <w:rsid w:val="00897E3D"/>
    <w:rsid w:val="008A3067"/>
    <w:rsid w:val="008B4295"/>
    <w:rsid w:val="008B5BA6"/>
    <w:rsid w:val="008D071D"/>
    <w:rsid w:val="00901257"/>
    <w:rsid w:val="00901B89"/>
    <w:rsid w:val="00907AD4"/>
    <w:rsid w:val="00915E00"/>
    <w:rsid w:val="00921DAD"/>
    <w:rsid w:val="00932A65"/>
    <w:rsid w:val="00934BE7"/>
    <w:rsid w:val="009417F9"/>
    <w:rsid w:val="00956777"/>
    <w:rsid w:val="00962455"/>
    <w:rsid w:val="0096535D"/>
    <w:rsid w:val="009677FF"/>
    <w:rsid w:val="00974AC3"/>
    <w:rsid w:val="00980A3D"/>
    <w:rsid w:val="00980CD1"/>
    <w:rsid w:val="00983F35"/>
    <w:rsid w:val="009872A8"/>
    <w:rsid w:val="009B0AC4"/>
    <w:rsid w:val="009C0B23"/>
    <w:rsid w:val="009C2CE3"/>
    <w:rsid w:val="009C6E29"/>
    <w:rsid w:val="009D6DD8"/>
    <w:rsid w:val="009D728B"/>
    <w:rsid w:val="009F4D9D"/>
    <w:rsid w:val="00A04621"/>
    <w:rsid w:val="00A155B8"/>
    <w:rsid w:val="00A3375C"/>
    <w:rsid w:val="00A34F56"/>
    <w:rsid w:val="00A35928"/>
    <w:rsid w:val="00A4086F"/>
    <w:rsid w:val="00A53B60"/>
    <w:rsid w:val="00A73309"/>
    <w:rsid w:val="00A91CF4"/>
    <w:rsid w:val="00AB4C49"/>
    <w:rsid w:val="00AF2CBF"/>
    <w:rsid w:val="00AF5602"/>
    <w:rsid w:val="00B63580"/>
    <w:rsid w:val="00B7307C"/>
    <w:rsid w:val="00B8341C"/>
    <w:rsid w:val="00B87CF0"/>
    <w:rsid w:val="00B9263A"/>
    <w:rsid w:val="00B936DC"/>
    <w:rsid w:val="00B95A90"/>
    <w:rsid w:val="00B96989"/>
    <w:rsid w:val="00BB1E4D"/>
    <w:rsid w:val="00BB5E00"/>
    <w:rsid w:val="00BC6F36"/>
    <w:rsid w:val="00C05875"/>
    <w:rsid w:val="00C20915"/>
    <w:rsid w:val="00C23F72"/>
    <w:rsid w:val="00C301B3"/>
    <w:rsid w:val="00C46530"/>
    <w:rsid w:val="00C47B17"/>
    <w:rsid w:val="00C60C51"/>
    <w:rsid w:val="00C90C3D"/>
    <w:rsid w:val="00CB1F6C"/>
    <w:rsid w:val="00CC2986"/>
    <w:rsid w:val="00CF4649"/>
    <w:rsid w:val="00CF6061"/>
    <w:rsid w:val="00D050CB"/>
    <w:rsid w:val="00D057AF"/>
    <w:rsid w:val="00D11E19"/>
    <w:rsid w:val="00D37F94"/>
    <w:rsid w:val="00D45205"/>
    <w:rsid w:val="00D53EFB"/>
    <w:rsid w:val="00D6406F"/>
    <w:rsid w:val="00D66FAE"/>
    <w:rsid w:val="00D805F6"/>
    <w:rsid w:val="00DA1CD2"/>
    <w:rsid w:val="00DD0165"/>
    <w:rsid w:val="00DE2F20"/>
    <w:rsid w:val="00DF2DB8"/>
    <w:rsid w:val="00E03519"/>
    <w:rsid w:val="00E16323"/>
    <w:rsid w:val="00E228FB"/>
    <w:rsid w:val="00E309AE"/>
    <w:rsid w:val="00E31446"/>
    <w:rsid w:val="00E3306E"/>
    <w:rsid w:val="00E40FEB"/>
    <w:rsid w:val="00E43D4C"/>
    <w:rsid w:val="00E43F2A"/>
    <w:rsid w:val="00E55BF2"/>
    <w:rsid w:val="00E63811"/>
    <w:rsid w:val="00E64F43"/>
    <w:rsid w:val="00E73F29"/>
    <w:rsid w:val="00E766F8"/>
    <w:rsid w:val="00E77691"/>
    <w:rsid w:val="00E81A07"/>
    <w:rsid w:val="00EC7D23"/>
    <w:rsid w:val="00ED4027"/>
    <w:rsid w:val="00ED69F9"/>
    <w:rsid w:val="00F129EA"/>
    <w:rsid w:val="00F17817"/>
    <w:rsid w:val="00F36487"/>
    <w:rsid w:val="00F46B3D"/>
    <w:rsid w:val="00F709D7"/>
    <w:rsid w:val="00F731E2"/>
    <w:rsid w:val="00F85C4D"/>
    <w:rsid w:val="00F860BA"/>
    <w:rsid w:val="00F90856"/>
    <w:rsid w:val="00F974B2"/>
    <w:rsid w:val="00FA08D0"/>
    <w:rsid w:val="00FA4DFA"/>
    <w:rsid w:val="00FA553A"/>
    <w:rsid w:val="00FB11F4"/>
    <w:rsid w:val="00FB50B6"/>
    <w:rsid w:val="00FE6B5D"/>
    <w:rsid w:val="00FF7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145E"/>
  <w15:docId w15:val="{B9C144DF-7630-4D5B-B358-3957D212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paragraph" w:customStyle="1" w:styleId="11">
    <w:name w:val="Знак Знак Знак1 Знак Знак Знак1 Знак Знак Знак Знак"/>
    <w:basedOn w:val="a"/>
    <w:autoRedefine/>
    <w:rsid w:val="00B96989"/>
    <w:pPr>
      <w:spacing w:after="160" w:line="240" w:lineRule="exact"/>
    </w:pPr>
    <w:rPr>
      <w:rFonts w:ascii="Times New Roman" w:eastAsia="SimSun" w:hAnsi="Times New Roman"/>
      <w:b/>
      <w:sz w:val="28"/>
      <w:szCs w:val="24"/>
      <w:lang w:val="en-US"/>
    </w:rPr>
  </w:style>
  <w:style w:type="paragraph" w:customStyle="1" w:styleId="docdata">
    <w:name w:val="docdata"/>
    <w:aliases w:val="docy,v5,3007,bqiaagaaeyqcaaagiaiaaan9cwaabyslaaaaaaaaaaaaaaaaaaaaaaaaaaaaaaaaaaaaaaaaaaaaaaaaaaaaaaaaaaaaaaaaaaaaaaaaaaaaaaaaaaaaaaaaaaaaaaaaaaaaaaaaaaaaaaaaaaaaaaaaaaaaaaaaaaaaaaaaaaaaaaaaaaaaaaaaaaaaaaaaaaaaaaaaaaaaaaaaaaaaaaaaaaaaaaaaaaaaaaaa"/>
    <w:basedOn w:val="a"/>
    <w:rsid w:val="00A35928"/>
    <w:pPr>
      <w:spacing w:before="100" w:beforeAutospacing="1" w:after="100" w:afterAutospacing="1" w:line="240" w:lineRule="auto"/>
    </w:pPr>
    <w:rPr>
      <w:rFonts w:ascii="Times New Roman" w:eastAsia="Times New Roman" w:hAnsi="Times New Roman"/>
      <w:sz w:val="24"/>
      <w:szCs w:val="24"/>
      <w:lang w:val="ru-KZ"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9378">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538661957">
      <w:bodyDiv w:val="1"/>
      <w:marLeft w:val="0"/>
      <w:marRight w:val="0"/>
      <w:marTop w:val="0"/>
      <w:marBottom w:val="0"/>
      <w:divBdr>
        <w:top w:val="none" w:sz="0" w:space="0" w:color="auto"/>
        <w:left w:val="none" w:sz="0" w:space="0" w:color="auto"/>
        <w:bottom w:val="none" w:sz="0" w:space="0" w:color="auto"/>
        <w:right w:val="none" w:sz="0" w:space="0" w:color="auto"/>
      </w:divBdr>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56445713">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872382046">
      <w:bodyDiv w:val="1"/>
      <w:marLeft w:val="0"/>
      <w:marRight w:val="0"/>
      <w:marTop w:val="0"/>
      <w:marBottom w:val="0"/>
      <w:divBdr>
        <w:top w:val="none" w:sz="0" w:space="0" w:color="auto"/>
        <w:left w:val="none" w:sz="0" w:space="0" w:color="auto"/>
        <w:bottom w:val="none" w:sz="0" w:space="0" w:color="auto"/>
        <w:right w:val="none" w:sz="0" w:space="0" w:color="auto"/>
      </w:divBdr>
    </w:div>
    <w:div w:id="967201221">
      <w:bodyDiv w:val="1"/>
      <w:marLeft w:val="0"/>
      <w:marRight w:val="0"/>
      <w:marTop w:val="0"/>
      <w:marBottom w:val="0"/>
      <w:divBdr>
        <w:top w:val="none" w:sz="0" w:space="0" w:color="auto"/>
        <w:left w:val="none" w:sz="0" w:space="0" w:color="auto"/>
        <w:bottom w:val="none" w:sz="0" w:space="0" w:color="auto"/>
        <w:right w:val="none" w:sz="0" w:space="0" w:color="auto"/>
      </w:divBdr>
      <w:divsChild>
        <w:div w:id="1299065036">
          <w:marLeft w:val="0"/>
          <w:marRight w:val="0"/>
          <w:marTop w:val="0"/>
          <w:marBottom w:val="0"/>
          <w:divBdr>
            <w:top w:val="none" w:sz="0" w:space="0" w:color="auto"/>
            <w:left w:val="none" w:sz="0" w:space="0" w:color="auto"/>
            <w:bottom w:val="none" w:sz="0" w:space="0" w:color="auto"/>
            <w:right w:val="none" w:sz="0" w:space="0" w:color="auto"/>
          </w:divBdr>
        </w:div>
        <w:div w:id="627787032">
          <w:marLeft w:val="0"/>
          <w:marRight w:val="0"/>
          <w:marTop w:val="0"/>
          <w:marBottom w:val="0"/>
          <w:divBdr>
            <w:top w:val="none" w:sz="0" w:space="0" w:color="auto"/>
            <w:left w:val="none" w:sz="0" w:space="0" w:color="auto"/>
            <w:bottom w:val="none" w:sz="0" w:space="0" w:color="auto"/>
            <w:right w:val="none" w:sz="0" w:space="0" w:color="auto"/>
          </w:divBdr>
        </w:div>
        <w:div w:id="964970679">
          <w:marLeft w:val="0"/>
          <w:marRight w:val="0"/>
          <w:marTop w:val="0"/>
          <w:marBottom w:val="0"/>
          <w:divBdr>
            <w:top w:val="none" w:sz="0" w:space="0" w:color="auto"/>
            <w:left w:val="none" w:sz="0" w:space="0" w:color="auto"/>
            <w:bottom w:val="none" w:sz="0" w:space="0" w:color="auto"/>
            <w:right w:val="none" w:sz="0" w:space="0" w:color="auto"/>
          </w:divBdr>
        </w:div>
      </w:divsChild>
    </w:div>
    <w:div w:id="1028337955">
      <w:bodyDiv w:val="1"/>
      <w:marLeft w:val="0"/>
      <w:marRight w:val="0"/>
      <w:marTop w:val="0"/>
      <w:marBottom w:val="0"/>
      <w:divBdr>
        <w:top w:val="none" w:sz="0" w:space="0" w:color="auto"/>
        <w:left w:val="none" w:sz="0" w:space="0" w:color="auto"/>
        <w:bottom w:val="none" w:sz="0" w:space="0" w:color="auto"/>
        <w:right w:val="none" w:sz="0" w:space="0" w:color="auto"/>
      </w:divBdr>
      <w:divsChild>
        <w:div w:id="804809973">
          <w:marLeft w:val="0"/>
          <w:marRight w:val="0"/>
          <w:marTop w:val="0"/>
          <w:marBottom w:val="0"/>
          <w:divBdr>
            <w:top w:val="none" w:sz="0" w:space="0" w:color="auto"/>
            <w:left w:val="none" w:sz="0" w:space="0" w:color="auto"/>
            <w:bottom w:val="none" w:sz="0" w:space="0" w:color="auto"/>
            <w:right w:val="none" w:sz="0" w:space="0" w:color="auto"/>
          </w:divBdr>
        </w:div>
        <w:div w:id="261382124">
          <w:marLeft w:val="0"/>
          <w:marRight w:val="0"/>
          <w:marTop w:val="0"/>
          <w:marBottom w:val="0"/>
          <w:divBdr>
            <w:top w:val="none" w:sz="0" w:space="0" w:color="auto"/>
            <w:left w:val="none" w:sz="0" w:space="0" w:color="auto"/>
            <w:bottom w:val="none" w:sz="0" w:space="0" w:color="auto"/>
            <w:right w:val="none" w:sz="0" w:space="0" w:color="auto"/>
          </w:divBdr>
        </w:div>
        <w:div w:id="2061201332">
          <w:marLeft w:val="0"/>
          <w:marRight w:val="0"/>
          <w:marTop w:val="0"/>
          <w:marBottom w:val="0"/>
          <w:divBdr>
            <w:top w:val="none" w:sz="0" w:space="0" w:color="auto"/>
            <w:left w:val="none" w:sz="0" w:space="0" w:color="auto"/>
            <w:bottom w:val="none" w:sz="0" w:space="0" w:color="auto"/>
            <w:right w:val="none" w:sz="0" w:space="0" w:color="auto"/>
          </w:divBdr>
        </w:div>
        <w:div w:id="113063037">
          <w:marLeft w:val="0"/>
          <w:marRight w:val="0"/>
          <w:marTop w:val="0"/>
          <w:marBottom w:val="0"/>
          <w:divBdr>
            <w:top w:val="none" w:sz="0" w:space="0" w:color="auto"/>
            <w:left w:val="none" w:sz="0" w:space="0" w:color="auto"/>
            <w:bottom w:val="none" w:sz="0" w:space="0" w:color="auto"/>
            <w:right w:val="none" w:sz="0" w:space="0" w:color="auto"/>
          </w:divBdr>
        </w:div>
      </w:divsChild>
    </w:div>
    <w:div w:id="1302685683">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731</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Гульжан Акимбек</cp:lastModifiedBy>
  <cp:revision>35</cp:revision>
  <cp:lastPrinted>2023-10-02T05:09:00Z</cp:lastPrinted>
  <dcterms:created xsi:type="dcterms:W3CDTF">2024-06-11T11:36:00Z</dcterms:created>
  <dcterms:modified xsi:type="dcterms:W3CDTF">2025-04-02T05:29:00Z</dcterms:modified>
</cp:coreProperties>
</file>